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F1" w:rsidRDefault="003615F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1527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535" y="21316"/>
                <wp:lineTo x="2153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3C05" w:rsidRPr="00B774BB" w:rsidRDefault="00323BC6" w:rsidP="00B774BB">
      <w:pPr>
        <w:jc w:val="both"/>
        <w:rPr>
          <w:rFonts w:ascii="Times New Roman" w:hAnsi="Times New Roman" w:cs="Times New Roman"/>
          <w:b/>
          <w:sz w:val="32"/>
        </w:rPr>
      </w:pPr>
      <w:r w:rsidRPr="00B774BB">
        <w:rPr>
          <w:rFonts w:ascii="Times New Roman" w:hAnsi="Times New Roman" w:cs="Times New Roman"/>
          <w:b/>
          <w:sz w:val="32"/>
        </w:rPr>
        <w:t>Komunikat w związku ze zmianą przepisów ustaw</w:t>
      </w:r>
      <w:r w:rsidR="00BB1325" w:rsidRPr="00B774BB">
        <w:rPr>
          <w:rFonts w:ascii="Times New Roman" w:hAnsi="Times New Roman" w:cs="Times New Roman"/>
          <w:b/>
          <w:sz w:val="32"/>
        </w:rPr>
        <w:t>y o nieodpłatnej pomocy prawnej</w:t>
      </w:r>
    </w:p>
    <w:p w:rsidR="00323BC6" w:rsidRPr="00323BC6" w:rsidRDefault="00323BC6" w:rsidP="00B774BB">
      <w:pPr>
        <w:jc w:val="both"/>
        <w:rPr>
          <w:rFonts w:ascii="Times New Roman" w:hAnsi="Times New Roman" w:cs="Times New Roman"/>
          <w:sz w:val="24"/>
        </w:rPr>
      </w:pPr>
    </w:p>
    <w:p w:rsidR="00323BC6" w:rsidRDefault="00323BC6" w:rsidP="00323B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Nowelizacja przepisów o nieodpłatnej pomocy prawnej, nieodpłatnym poradnictwie obywatelskim oraz edukacji prawnej poszerza krąg beneficjentów na </w:t>
      </w:r>
      <w:r w:rsidRPr="00326282">
        <w:rPr>
          <w:rFonts w:ascii="Times New Roman" w:hAnsi="Times New Roman" w:cs="Times New Roman"/>
          <w:b/>
          <w:sz w:val="24"/>
        </w:rPr>
        <w:t>osoby prowadzące jednoosobową działalność gospodarczą oraz upraszcza procedury udzielania takiej pomocy w czasie epidemii.</w:t>
      </w:r>
      <w:r>
        <w:rPr>
          <w:rFonts w:ascii="Times New Roman" w:hAnsi="Times New Roman" w:cs="Times New Roman"/>
          <w:sz w:val="24"/>
        </w:rPr>
        <w:t xml:space="preserve"> W  mocy pozostają zalecenia Ministerstwa Sprawiedliwości dotyczące sposobu udzielania pomocy w czasie trwania epidemii.</w:t>
      </w:r>
    </w:p>
    <w:p w:rsidR="00323BC6" w:rsidRDefault="001451B2" w:rsidP="00323B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29 ustawy z dnia 14 maja 2020 r. o zmianie niektórych ustaw w zakresie działań osłonowych w związku z rozprzestrz</w:t>
      </w:r>
      <w:r w:rsidR="00326282">
        <w:rPr>
          <w:rFonts w:ascii="Times New Roman" w:hAnsi="Times New Roman" w:cs="Times New Roman"/>
          <w:sz w:val="24"/>
        </w:rPr>
        <w:t>enianiem się wirusa SARS-CoV-2 (</w:t>
      </w:r>
      <w:r>
        <w:rPr>
          <w:rFonts w:ascii="Times New Roman" w:hAnsi="Times New Roman" w:cs="Times New Roman"/>
          <w:sz w:val="24"/>
        </w:rPr>
        <w:t>Dz. U. z 2020 r. poz. 875) wprowadzono zmiany w ustawie z dnia 5 sierpnia 2015 r. o nieodpłatnej pomocy prawnej, nieodpłatnym poradnictwie obywatelskim oraz edukacji prawnej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poszerzające krąg beneficjentów oraz ułatwiające świadczenie nieodpłatnej pomocy w stanie epidemii.</w:t>
      </w:r>
    </w:p>
    <w:p w:rsidR="00A928E5" w:rsidRDefault="00A928E5" w:rsidP="00323B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 istotne, przed uzyskaniem nieodpłatnej pomocy w powyższy sposób beneficjent nie jest zobowiązany do złożenia pisemnego oświadczenia, że nie jest w stanie ponieść kosztów odpłatnej pomocy prawnej, a osoba </w:t>
      </w:r>
      <w:proofErr w:type="spellStart"/>
      <w:r>
        <w:rPr>
          <w:rFonts w:ascii="Times New Roman" w:hAnsi="Times New Roman" w:cs="Times New Roman"/>
          <w:sz w:val="24"/>
        </w:rPr>
        <w:t>fizyczna-przedsiębiorca</w:t>
      </w:r>
      <w:proofErr w:type="spellEnd"/>
      <w:r>
        <w:rPr>
          <w:rFonts w:ascii="Times New Roman" w:hAnsi="Times New Roman" w:cs="Times New Roman"/>
          <w:sz w:val="24"/>
        </w:rPr>
        <w:t xml:space="preserve"> nie musi składać oświadczenia o niezatrudnieniu innych osób w ciągu ostatniego roku.</w:t>
      </w:r>
    </w:p>
    <w:p w:rsidR="001451B2" w:rsidRDefault="001451B2" w:rsidP="00323BC6">
      <w:pPr>
        <w:jc w:val="both"/>
        <w:rPr>
          <w:rFonts w:ascii="Times New Roman" w:hAnsi="Times New Roman" w:cs="Times New Roman"/>
          <w:sz w:val="24"/>
        </w:rPr>
      </w:pPr>
    </w:p>
    <w:p w:rsidR="00323BC6" w:rsidRDefault="00323BC6" w:rsidP="00323BC6">
      <w:pPr>
        <w:jc w:val="both"/>
        <w:rPr>
          <w:rFonts w:ascii="Times New Roman" w:hAnsi="Times New Roman" w:cs="Times New Roman"/>
          <w:sz w:val="24"/>
        </w:rPr>
      </w:pPr>
    </w:p>
    <w:p w:rsidR="00B774BB" w:rsidRDefault="00B774BB" w:rsidP="00323BC6">
      <w:pPr>
        <w:jc w:val="both"/>
        <w:rPr>
          <w:rFonts w:ascii="Times New Roman" w:hAnsi="Times New Roman" w:cs="Times New Roman"/>
          <w:sz w:val="24"/>
        </w:rPr>
      </w:pPr>
    </w:p>
    <w:p w:rsidR="00B774BB" w:rsidRDefault="00B774BB" w:rsidP="00323BC6">
      <w:pPr>
        <w:jc w:val="both"/>
        <w:rPr>
          <w:rFonts w:ascii="Times New Roman" w:hAnsi="Times New Roman" w:cs="Times New Roman"/>
          <w:sz w:val="24"/>
        </w:rPr>
      </w:pPr>
    </w:p>
    <w:p w:rsidR="00B774BB" w:rsidRDefault="00B774BB" w:rsidP="00323BC6">
      <w:pPr>
        <w:jc w:val="both"/>
        <w:rPr>
          <w:rFonts w:ascii="Times New Roman" w:hAnsi="Times New Roman" w:cs="Times New Roman"/>
          <w:sz w:val="24"/>
        </w:rPr>
      </w:pPr>
    </w:p>
    <w:p w:rsidR="00B774BB" w:rsidRDefault="00B774BB" w:rsidP="00323BC6">
      <w:pPr>
        <w:jc w:val="both"/>
        <w:rPr>
          <w:rFonts w:ascii="Times New Roman" w:hAnsi="Times New Roman" w:cs="Times New Roman"/>
          <w:sz w:val="24"/>
        </w:rPr>
      </w:pPr>
    </w:p>
    <w:p w:rsidR="00B774BB" w:rsidRPr="00323BC6" w:rsidRDefault="00B774BB" w:rsidP="00323BC6">
      <w:pPr>
        <w:jc w:val="both"/>
        <w:rPr>
          <w:rFonts w:ascii="Times New Roman" w:hAnsi="Times New Roman" w:cs="Times New Roman"/>
          <w:sz w:val="24"/>
        </w:rPr>
      </w:pPr>
    </w:p>
    <w:sectPr w:rsidR="00B774BB" w:rsidRPr="00323BC6" w:rsidSect="003615F1">
      <w:pgSz w:w="12240" w:h="15840" w:code="1"/>
      <w:pgMar w:top="567" w:right="1255" w:bottom="1554" w:left="1416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2325A"/>
    <w:multiLevelType w:val="hybridMultilevel"/>
    <w:tmpl w:val="A7783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4D"/>
    <w:rsid w:val="0001764D"/>
    <w:rsid w:val="001451B2"/>
    <w:rsid w:val="002723DC"/>
    <w:rsid w:val="002F5138"/>
    <w:rsid w:val="00323BC6"/>
    <w:rsid w:val="00326282"/>
    <w:rsid w:val="003615F1"/>
    <w:rsid w:val="003C3C05"/>
    <w:rsid w:val="004B5D00"/>
    <w:rsid w:val="00566F1B"/>
    <w:rsid w:val="0063274E"/>
    <w:rsid w:val="0064215C"/>
    <w:rsid w:val="0089615C"/>
    <w:rsid w:val="00A928E5"/>
    <w:rsid w:val="00B774BB"/>
    <w:rsid w:val="00BB1325"/>
    <w:rsid w:val="00E2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CC3FC-533E-4F2B-B802-AE45E3C6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Modrzewiecka</dc:creator>
  <cp:keywords/>
  <dc:description/>
  <cp:lastModifiedBy>Barbara Modrzewiecka</cp:lastModifiedBy>
  <cp:revision>15</cp:revision>
  <dcterms:created xsi:type="dcterms:W3CDTF">2020-05-25T10:13:00Z</dcterms:created>
  <dcterms:modified xsi:type="dcterms:W3CDTF">2020-05-26T08:05:00Z</dcterms:modified>
</cp:coreProperties>
</file>