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8850" w14:textId="77777777" w:rsidR="00C23EE8" w:rsidRPr="00FD6420" w:rsidRDefault="00C23EE8" w:rsidP="00C23EE8">
      <w:pPr>
        <w:autoSpaceDE w:val="0"/>
        <w:spacing w:line="276" w:lineRule="auto"/>
        <w:rPr>
          <w:noProof/>
        </w:rPr>
      </w:pPr>
      <w:r w:rsidRPr="00FD6420">
        <w:rPr>
          <w:noProof/>
          <w:lang w:eastAsia="pl-PL"/>
        </w:rPr>
        <w:drawing>
          <wp:inline distT="0" distB="0" distL="0" distR="0" wp14:anchorId="42C2E002" wp14:editId="49188538">
            <wp:extent cx="5715000" cy="495300"/>
            <wp:effectExtent l="0" t="0" r="0" b="0"/>
            <wp:docPr id="5" name="Obraz 5"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37250A7E" w14:textId="2A5DFDD3" w:rsidR="004346C9" w:rsidRPr="00257EB6" w:rsidRDefault="009E4AD6" w:rsidP="004346C9">
      <w:pPr>
        <w:autoSpaceDE w:val="0"/>
        <w:spacing w:line="276" w:lineRule="auto"/>
        <w:rPr>
          <w:rFonts w:ascii="Times New Roman" w:eastAsia="Times-Roman" w:hAnsi="Times New Roman" w:cs="Times New Roman"/>
          <w:sz w:val="20"/>
          <w:szCs w:val="20"/>
        </w:rPr>
      </w:pPr>
      <w:r w:rsidRPr="00257EB6">
        <w:rPr>
          <w:rFonts w:ascii="Times New Roman" w:hAnsi="Times New Roman" w:cs="Times New Roman"/>
          <w:sz w:val="20"/>
          <w:szCs w:val="20"/>
        </w:rPr>
        <w:t>PiPR.IV.041.7.</w:t>
      </w:r>
      <w:r w:rsidR="00C106D6" w:rsidRPr="00257EB6">
        <w:rPr>
          <w:rFonts w:ascii="Times New Roman" w:hAnsi="Times New Roman" w:cs="Times New Roman"/>
          <w:sz w:val="20"/>
          <w:szCs w:val="20"/>
        </w:rPr>
        <w:t>14</w:t>
      </w:r>
      <w:r w:rsidR="00257EB6" w:rsidRPr="00257EB6">
        <w:rPr>
          <w:rFonts w:ascii="Times New Roman" w:hAnsi="Times New Roman" w:cs="Times New Roman"/>
          <w:sz w:val="20"/>
          <w:szCs w:val="20"/>
        </w:rPr>
        <w:t xml:space="preserve">. </w:t>
      </w:r>
      <w:r w:rsidR="00257EB6" w:rsidRPr="00257EB6">
        <w:rPr>
          <w:rFonts w:ascii="Times New Roman" w:hAnsi="Times New Roman" w:cs="Times New Roman"/>
          <w:sz w:val="20"/>
          <w:szCs w:val="20"/>
          <w:vertAlign w:val="subscript"/>
        </w:rPr>
        <w:t>ZSZ</w:t>
      </w:r>
      <w:r w:rsidR="00257EB6" w:rsidRPr="00257EB6">
        <w:rPr>
          <w:rFonts w:ascii="Times New Roman" w:hAnsi="Times New Roman" w:cs="Times New Roman"/>
          <w:sz w:val="20"/>
          <w:szCs w:val="20"/>
        </w:rPr>
        <w:t>. 12</w:t>
      </w:r>
      <w:r w:rsidR="002C4AB9" w:rsidRPr="00257EB6">
        <w:rPr>
          <w:rFonts w:ascii="Times New Roman" w:hAnsi="Times New Roman" w:cs="Times New Roman"/>
          <w:sz w:val="20"/>
          <w:szCs w:val="20"/>
        </w:rPr>
        <w:t>.</w:t>
      </w:r>
      <w:r w:rsidR="004346C9" w:rsidRPr="00257EB6">
        <w:rPr>
          <w:rFonts w:ascii="Times New Roman" w:hAnsi="Times New Roman" w:cs="Times New Roman"/>
          <w:sz w:val="20"/>
          <w:szCs w:val="20"/>
        </w:rPr>
        <w:t>2017</w:t>
      </w:r>
    </w:p>
    <w:p w14:paraId="23105B5E" w14:textId="77777777" w:rsidR="004346C9" w:rsidRPr="00900523" w:rsidRDefault="004346C9" w:rsidP="004346C9">
      <w:pPr>
        <w:autoSpaceDE w:val="0"/>
        <w:spacing w:line="276" w:lineRule="auto"/>
        <w:jc w:val="right"/>
        <w:rPr>
          <w:rFonts w:ascii="Times New Roman" w:eastAsia="Times-Roman" w:hAnsi="Times New Roman" w:cs="Times New Roman"/>
          <w:b/>
          <w:sz w:val="20"/>
          <w:szCs w:val="20"/>
        </w:rPr>
      </w:pPr>
    </w:p>
    <w:p w14:paraId="458DE596" w14:textId="77777777" w:rsidR="00E802D2" w:rsidRPr="00900523" w:rsidRDefault="00E802D2" w:rsidP="004346C9">
      <w:pPr>
        <w:pStyle w:val="Standard"/>
        <w:autoSpaceDE w:val="0"/>
        <w:jc w:val="center"/>
        <w:rPr>
          <w:rFonts w:eastAsia="Humanist777L2-BoldB" w:cs="Times New Roman"/>
          <w:b/>
          <w:bCs/>
          <w:sz w:val="32"/>
          <w:szCs w:val="32"/>
        </w:rPr>
      </w:pPr>
    </w:p>
    <w:p w14:paraId="6FAD8D6C" w14:textId="77777777" w:rsidR="00E802D2" w:rsidRPr="00900523" w:rsidRDefault="00E802D2" w:rsidP="004346C9">
      <w:pPr>
        <w:pStyle w:val="Standard"/>
        <w:autoSpaceDE w:val="0"/>
        <w:jc w:val="center"/>
        <w:rPr>
          <w:rFonts w:eastAsia="Humanist777L2-BoldB" w:cs="Times New Roman"/>
          <w:b/>
          <w:bCs/>
          <w:sz w:val="32"/>
          <w:szCs w:val="32"/>
        </w:rPr>
      </w:pPr>
    </w:p>
    <w:p w14:paraId="70175195" w14:textId="77777777" w:rsidR="004346C9" w:rsidRPr="00900523" w:rsidRDefault="004346C9" w:rsidP="004346C9">
      <w:pPr>
        <w:pStyle w:val="Standard"/>
        <w:autoSpaceDE w:val="0"/>
        <w:jc w:val="center"/>
        <w:rPr>
          <w:rFonts w:eastAsia="Humanist777L2-BoldB" w:cs="Times New Roman"/>
          <w:b/>
          <w:bCs/>
          <w:sz w:val="32"/>
          <w:szCs w:val="32"/>
        </w:rPr>
      </w:pPr>
      <w:r w:rsidRPr="00900523">
        <w:rPr>
          <w:rFonts w:eastAsia="Humanist777L2-BoldB" w:cs="Times New Roman"/>
          <w:b/>
          <w:bCs/>
          <w:sz w:val="32"/>
          <w:szCs w:val="32"/>
        </w:rPr>
        <w:t>SPECYFIKACJA ISTOTNYCH WARUNKÓW ZAMÓWIENIA</w:t>
      </w:r>
    </w:p>
    <w:p w14:paraId="5A01D3F9" w14:textId="77777777" w:rsidR="004346C9" w:rsidRPr="00900523" w:rsidRDefault="004346C9" w:rsidP="004346C9">
      <w:pPr>
        <w:pStyle w:val="Nagwek8"/>
        <w:autoSpaceDE w:val="0"/>
        <w:jc w:val="center"/>
        <w:rPr>
          <w:rFonts w:ascii="Times New Roman" w:eastAsia="Humanist777L2-BoldB" w:hAnsi="Times New Roman" w:cs="Times New Roman"/>
          <w:b w:val="0"/>
          <w:bCs w:val="0"/>
          <w:sz w:val="32"/>
          <w:szCs w:val="28"/>
        </w:rPr>
      </w:pPr>
      <w:r w:rsidRPr="00900523">
        <w:rPr>
          <w:rFonts w:ascii="Times New Roman" w:eastAsia="Humanist777L2-BoldB" w:hAnsi="Times New Roman" w:cs="Times New Roman"/>
          <w:sz w:val="32"/>
          <w:szCs w:val="28"/>
        </w:rPr>
        <w:t>PRZETARG NIEOGRANICZONY</w:t>
      </w:r>
    </w:p>
    <w:p w14:paraId="132DEB99" w14:textId="77777777" w:rsidR="00FD1B5B" w:rsidRPr="00900523" w:rsidRDefault="00FD1B5B" w:rsidP="00FD1B5B">
      <w:pPr>
        <w:rPr>
          <w:rFonts w:ascii="Times New Roman" w:eastAsia="Humanist777L2-BoldB" w:hAnsi="Times New Roman" w:cs="Times New Roman"/>
        </w:rPr>
      </w:pPr>
    </w:p>
    <w:p w14:paraId="63B414E3" w14:textId="77777777" w:rsidR="004346C9" w:rsidRPr="00900523" w:rsidRDefault="00E802D2" w:rsidP="004346C9">
      <w:pPr>
        <w:pStyle w:val="Standard"/>
        <w:tabs>
          <w:tab w:val="left" w:pos="6415"/>
        </w:tabs>
        <w:autoSpaceDE w:val="0"/>
        <w:jc w:val="center"/>
        <w:rPr>
          <w:rFonts w:cs="Times New Roman"/>
          <w:sz w:val="28"/>
          <w:szCs w:val="28"/>
        </w:rPr>
      </w:pPr>
      <w:r w:rsidRPr="00900523">
        <w:rPr>
          <w:rFonts w:eastAsia="Humanist777L2-BoldB" w:cs="Times New Roman"/>
          <w:bCs/>
          <w:sz w:val="28"/>
          <w:szCs w:val="28"/>
        </w:rPr>
        <w:t>NA ROBOTĘ BUDOWLANĄ:</w:t>
      </w:r>
    </w:p>
    <w:p w14:paraId="0E922D2C" w14:textId="77777777" w:rsidR="00FD1B5B" w:rsidRPr="00900523" w:rsidRDefault="00FD1B5B" w:rsidP="004346C9">
      <w:pPr>
        <w:pStyle w:val="Standard"/>
        <w:tabs>
          <w:tab w:val="left" w:pos="6415"/>
        </w:tabs>
        <w:autoSpaceDE w:val="0"/>
        <w:jc w:val="center"/>
        <w:rPr>
          <w:rFonts w:eastAsiaTheme="minorHAnsi" w:cs="Times New Roman"/>
          <w:i/>
          <w:iCs/>
          <w:color w:val="000000"/>
          <w:sz w:val="22"/>
          <w:szCs w:val="22"/>
          <w:lang w:eastAsia="en-US"/>
        </w:rPr>
      </w:pPr>
    </w:p>
    <w:p w14:paraId="18DBA942" w14:textId="77777777" w:rsidR="00FD1B5B" w:rsidRPr="00900523" w:rsidRDefault="00FD1B5B" w:rsidP="004346C9">
      <w:pPr>
        <w:pStyle w:val="Standard"/>
        <w:tabs>
          <w:tab w:val="left" w:pos="6415"/>
        </w:tabs>
        <w:autoSpaceDE w:val="0"/>
        <w:jc w:val="center"/>
        <w:rPr>
          <w:rFonts w:eastAsiaTheme="minorHAnsi" w:cs="Times New Roman"/>
          <w:i/>
          <w:iCs/>
          <w:color w:val="000000"/>
          <w:sz w:val="22"/>
          <w:szCs w:val="22"/>
          <w:lang w:eastAsia="en-US"/>
        </w:rPr>
      </w:pPr>
    </w:p>
    <w:p w14:paraId="28C6EE0F" w14:textId="77777777" w:rsidR="00884F4F" w:rsidRDefault="009E43FA" w:rsidP="00066442">
      <w:pPr>
        <w:pStyle w:val="Nagwek8"/>
        <w:autoSpaceDE w:val="0"/>
        <w:spacing w:before="0"/>
        <w:ind w:hanging="142"/>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TERMOMODERNIZACJA </w:t>
      </w:r>
      <w:r w:rsidR="00066442">
        <w:rPr>
          <w:rFonts w:ascii="Times New Roman" w:hAnsi="Times New Roman" w:cs="Times New Roman"/>
          <w:color w:val="000000"/>
          <w:sz w:val="32"/>
          <w:szCs w:val="32"/>
        </w:rPr>
        <w:t xml:space="preserve"> </w:t>
      </w:r>
      <w:r w:rsidR="00884F4F">
        <w:rPr>
          <w:rFonts w:ascii="Times New Roman" w:hAnsi="Times New Roman" w:cs="Times New Roman"/>
          <w:color w:val="000000"/>
          <w:sz w:val="32"/>
          <w:szCs w:val="32"/>
        </w:rPr>
        <w:t>STRUKTURY ZEWNĘTRZNEJ</w:t>
      </w:r>
    </w:p>
    <w:p w14:paraId="75C06315" w14:textId="746383DF" w:rsidR="009E43FA" w:rsidRDefault="009E43FA" w:rsidP="00066442">
      <w:pPr>
        <w:pStyle w:val="Nagwek8"/>
        <w:autoSpaceDE w:val="0"/>
        <w:spacing w:before="0"/>
        <w:ind w:hanging="142"/>
        <w:jc w:val="center"/>
        <w:rPr>
          <w:rFonts w:ascii="Times New Roman" w:hAnsi="Times New Roman" w:cs="Times New Roman"/>
          <w:color w:val="000000"/>
          <w:sz w:val="32"/>
          <w:szCs w:val="32"/>
        </w:rPr>
      </w:pPr>
      <w:r>
        <w:rPr>
          <w:rFonts w:ascii="Times New Roman" w:hAnsi="Times New Roman" w:cs="Times New Roman"/>
          <w:color w:val="000000"/>
          <w:sz w:val="32"/>
          <w:szCs w:val="32"/>
        </w:rPr>
        <w:t>HALI WARSZTA</w:t>
      </w:r>
      <w:r w:rsidR="006B572A">
        <w:rPr>
          <w:rFonts w:ascii="Times New Roman" w:hAnsi="Times New Roman" w:cs="Times New Roman"/>
          <w:color w:val="000000"/>
          <w:sz w:val="32"/>
          <w:szCs w:val="32"/>
        </w:rPr>
        <w:t>T</w:t>
      </w:r>
      <w:r>
        <w:rPr>
          <w:rFonts w:ascii="Times New Roman" w:hAnsi="Times New Roman" w:cs="Times New Roman"/>
          <w:color w:val="000000"/>
          <w:sz w:val="32"/>
          <w:szCs w:val="32"/>
        </w:rPr>
        <w:t xml:space="preserve">OWEJ </w:t>
      </w:r>
    </w:p>
    <w:p w14:paraId="5349AEE2" w14:textId="1D430AE4" w:rsidR="00E802D2" w:rsidRPr="009E43FA" w:rsidRDefault="009E43FA" w:rsidP="009E43FA">
      <w:pPr>
        <w:pStyle w:val="Nagwek8"/>
        <w:autoSpaceDE w:val="0"/>
        <w:spacing w:before="0"/>
        <w:ind w:hanging="142"/>
        <w:jc w:val="center"/>
        <w:rPr>
          <w:rFonts w:ascii="Times New Roman" w:hAnsi="Times New Roman" w:cs="Times New Roman"/>
          <w:color w:val="000000"/>
          <w:sz w:val="32"/>
          <w:szCs w:val="32"/>
        </w:rPr>
      </w:pPr>
      <w:r>
        <w:rPr>
          <w:rFonts w:ascii="Times New Roman" w:hAnsi="Times New Roman" w:cs="Times New Roman"/>
          <w:color w:val="000000"/>
          <w:sz w:val="32"/>
          <w:szCs w:val="32"/>
        </w:rPr>
        <w:t xml:space="preserve">ZESPOŁU SZKÓŁ ZAWODOWYCH </w:t>
      </w:r>
      <w:r w:rsidR="00E802D2" w:rsidRPr="00900523">
        <w:rPr>
          <w:rFonts w:ascii="Times New Roman" w:hAnsi="Times New Roman" w:cs="Times New Roman"/>
          <w:color w:val="000000"/>
          <w:sz w:val="32"/>
          <w:szCs w:val="32"/>
        </w:rPr>
        <w:t>W PIŃCZOWIE</w:t>
      </w:r>
      <w:r w:rsidR="000704BC">
        <w:rPr>
          <w:rFonts w:ascii="Times New Roman" w:hAnsi="Times New Roman" w:cs="Times New Roman"/>
          <w:color w:val="000000"/>
          <w:sz w:val="32"/>
          <w:szCs w:val="32"/>
        </w:rPr>
        <w:t xml:space="preserve"> </w:t>
      </w:r>
    </w:p>
    <w:p w14:paraId="4CC6E4A6" w14:textId="1F674353" w:rsidR="004346C9" w:rsidRPr="00900523" w:rsidRDefault="00E802D2" w:rsidP="002804FE">
      <w:pPr>
        <w:pStyle w:val="Nagwek8"/>
        <w:autoSpaceDE w:val="0"/>
        <w:spacing w:before="0"/>
        <w:jc w:val="center"/>
        <w:rPr>
          <w:rFonts w:ascii="Times New Roman" w:eastAsia="Humanist777L2-BoldB" w:hAnsi="Times New Roman" w:cs="Times New Roman"/>
          <w:b w:val="0"/>
          <w:bCs w:val="0"/>
        </w:rPr>
      </w:pPr>
      <w:r w:rsidRPr="00900523">
        <w:rPr>
          <w:rFonts w:ascii="Times New Roman" w:hAnsi="Times New Roman" w:cs="Times New Roman"/>
          <w:color w:val="000000"/>
        </w:rPr>
        <w:t xml:space="preserve"> </w:t>
      </w:r>
    </w:p>
    <w:p w14:paraId="053E9843" w14:textId="77777777" w:rsidR="00FD1B5B" w:rsidRPr="00900523" w:rsidRDefault="00FD1B5B" w:rsidP="00FD1B5B">
      <w:pPr>
        <w:pStyle w:val="Nagwek8"/>
        <w:autoSpaceDE w:val="0"/>
        <w:rPr>
          <w:rFonts w:ascii="Times New Roman" w:eastAsia="Humanist777L2-BoldB" w:hAnsi="Times New Roman" w:cs="Times New Roman"/>
          <w:bCs w:val="0"/>
        </w:rPr>
      </w:pPr>
      <w:r w:rsidRPr="00900523">
        <w:rPr>
          <w:rFonts w:ascii="Times New Roman" w:hAnsi="Times New Roman" w:cs="Times New Roman"/>
          <w:color w:val="000000"/>
        </w:rPr>
        <w:t xml:space="preserve">w ramach Projektu </w:t>
      </w:r>
    </w:p>
    <w:p w14:paraId="713035B2" w14:textId="77777777" w:rsidR="00FD1B5B" w:rsidRPr="00900523" w:rsidRDefault="00FD1B5B" w:rsidP="00FD1B5B">
      <w:pPr>
        <w:pStyle w:val="Standard"/>
        <w:tabs>
          <w:tab w:val="left" w:pos="6415"/>
        </w:tabs>
        <w:autoSpaceDE w:val="0"/>
        <w:jc w:val="center"/>
        <w:rPr>
          <w:rFonts w:eastAsia="Humanist777L2-BoldB" w:cs="Times New Roman"/>
          <w:b/>
          <w:bCs/>
          <w:sz w:val="20"/>
          <w:szCs w:val="20"/>
        </w:rPr>
      </w:pPr>
    </w:p>
    <w:p w14:paraId="6280E191" w14:textId="77777777" w:rsidR="009E43FA" w:rsidRPr="000704BC" w:rsidRDefault="009E43FA" w:rsidP="009E43FA">
      <w:pPr>
        <w:pStyle w:val="Stopka"/>
        <w:spacing w:after="0" w:line="360" w:lineRule="auto"/>
        <w:jc w:val="center"/>
        <w:rPr>
          <w:rFonts w:ascii="Times New Roman" w:eastAsia="Calibri" w:hAnsi="Times New Roman" w:cs="Times New Roman"/>
          <w:b/>
          <w:i/>
          <w:sz w:val="24"/>
          <w:szCs w:val="24"/>
        </w:rPr>
      </w:pPr>
      <w:r w:rsidRPr="009E43FA">
        <w:rPr>
          <w:rFonts w:ascii="Times New Roman" w:eastAsia="Calibri" w:hAnsi="Times New Roman" w:cs="Times New Roman"/>
          <w:bCs/>
          <w:i/>
          <w:color w:val="808080" w:themeColor="background1" w:themeShade="80"/>
          <w:sz w:val="24"/>
          <w:szCs w:val="24"/>
        </w:rPr>
        <w:ptab w:relativeTo="margin" w:alignment="center" w:leader="none"/>
      </w:r>
      <w:r w:rsidRPr="000704BC">
        <w:rPr>
          <w:rFonts w:ascii="Times New Roman" w:eastAsia="Calibri" w:hAnsi="Times New Roman" w:cs="Times New Roman"/>
          <w:b/>
          <w:i/>
          <w:sz w:val="24"/>
          <w:szCs w:val="24"/>
        </w:rPr>
        <w:t>„Poprawa efektywności energetycznej budynku warsztatowego Zespołu Szkół Zawodowych     w Pińczowie poprzez termomodernizację i zwiększenie wykorzystania energii pochodzącej</w:t>
      </w:r>
    </w:p>
    <w:p w14:paraId="1D8E021E" w14:textId="7EC4E48D" w:rsidR="009E43FA" w:rsidRPr="000704BC" w:rsidRDefault="009E43FA" w:rsidP="009E43FA">
      <w:pPr>
        <w:pStyle w:val="Stopka"/>
        <w:spacing w:after="0" w:line="360" w:lineRule="auto"/>
        <w:jc w:val="center"/>
        <w:rPr>
          <w:rFonts w:ascii="Times New Roman" w:eastAsia="Calibri" w:hAnsi="Times New Roman" w:cs="Times New Roman"/>
          <w:b/>
          <w:i/>
          <w:sz w:val="24"/>
          <w:szCs w:val="24"/>
        </w:rPr>
      </w:pPr>
      <w:r w:rsidRPr="000704BC">
        <w:rPr>
          <w:rFonts w:ascii="Times New Roman" w:eastAsia="Calibri" w:hAnsi="Times New Roman" w:cs="Times New Roman"/>
          <w:b/>
          <w:i/>
          <w:sz w:val="24"/>
          <w:szCs w:val="24"/>
        </w:rPr>
        <w:t xml:space="preserve"> z odnawialnych źródeł energii”</w:t>
      </w:r>
    </w:p>
    <w:p w14:paraId="58BC01C7" w14:textId="77777777" w:rsidR="00E802D2" w:rsidRPr="00900523" w:rsidRDefault="00E802D2" w:rsidP="004346C9">
      <w:pPr>
        <w:pStyle w:val="Standard"/>
        <w:tabs>
          <w:tab w:val="left" w:pos="6415"/>
        </w:tabs>
        <w:autoSpaceDE w:val="0"/>
        <w:rPr>
          <w:rFonts w:eastAsia="Humanist777L2-BoldB" w:cs="Times New Roman"/>
          <w:b/>
          <w:bCs/>
          <w:sz w:val="26"/>
          <w:szCs w:val="26"/>
        </w:rPr>
      </w:pPr>
    </w:p>
    <w:p w14:paraId="3F9D0E74" w14:textId="77777777" w:rsidR="00E802D2" w:rsidRPr="00900523" w:rsidRDefault="00E802D2" w:rsidP="004346C9">
      <w:pPr>
        <w:pStyle w:val="Standard"/>
        <w:tabs>
          <w:tab w:val="left" w:pos="6415"/>
        </w:tabs>
        <w:autoSpaceDE w:val="0"/>
        <w:rPr>
          <w:rFonts w:eastAsia="Humanist777L2-BoldB" w:cs="Times New Roman"/>
          <w:bCs/>
        </w:rPr>
      </w:pPr>
    </w:p>
    <w:p w14:paraId="074045D8" w14:textId="77777777" w:rsidR="004346C9" w:rsidRPr="00900523" w:rsidRDefault="004346C9" w:rsidP="00E802D2">
      <w:pPr>
        <w:pStyle w:val="Standard"/>
        <w:tabs>
          <w:tab w:val="left" w:pos="7041"/>
        </w:tabs>
        <w:autoSpaceDE w:val="0"/>
        <w:rPr>
          <w:rFonts w:eastAsia="Humanist777L2-BoldB" w:cs="Times New Roman"/>
          <w:bCs/>
        </w:rPr>
      </w:pPr>
      <w:r w:rsidRPr="00900523">
        <w:rPr>
          <w:rFonts w:eastAsia="Humanist777L2-BoldB" w:cs="Times New Roman"/>
          <w:bCs/>
        </w:rPr>
        <w:t xml:space="preserve">Zatwierdził: </w:t>
      </w:r>
    </w:p>
    <w:p w14:paraId="47C430CE" w14:textId="77777777" w:rsidR="00E802D2" w:rsidRPr="00900523" w:rsidRDefault="00E802D2" w:rsidP="00311F7E">
      <w:pPr>
        <w:pStyle w:val="Standard"/>
        <w:tabs>
          <w:tab w:val="left" w:pos="7041"/>
        </w:tabs>
        <w:autoSpaceDE w:val="0"/>
        <w:ind w:left="1418"/>
        <w:rPr>
          <w:rFonts w:eastAsia="Humanist777L2-BoldB" w:cs="Times New Roman"/>
          <w:b/>
          <w:bCs/>
          <w:sz w:val="22"/>
          <w:szCs w:val="22"/>
        </w:rPr>
      </w:pPr>
      <w:r w:rsidRPr="00900523">
        <w:rPr>
          <w:rFonts w:eastAsia="Humanist777L2-BoldB" w:cs="Times New Roman"/>
          <w:b/>
          <w:bCs/>
          <w:sz w:val="22"/>
          <w:szCs w:val="22"/>
        </w:rPr>
        <w:t xml:space="preserve">STAROSTA PIŃCZOWSKI  </w:t>
      </w:r>
    </w:p>
    <w:p w14:paraId="4C9137A9" w14:textId="77777777" w:rsidR="00E802D2" w:rsidRPr="00900523" w:rsidRDefault="00E802D2" w:rsidP="00311F7E">
      <w:pPr>
        <w:pStyle w:val="Standard"/>
        <w:tabs>
          <w:tab w:val="left" w:pos="7041"/>
        </w:tabs>
        <w:autoSpaceDE w:val="0"/>
        <w:ind w:left="1418"/>
        <w:rPr>
          <w:rFonts w:eastAsia="Humanist777L2-BoldB" w:cs="Times New Roman"/>
          <w:b/>
          <w:bCs/>
          <w:sz w:val="22"/>
          <w:szCs w:val="22"/>
        </w:rPr>
      </w:pPr>
    </w:p>
    <w:p w14:paraId="7A112CA7" w14:textId="77777777" w:rsidR="004346C9" w:rsidRPr="00900523" w:rsidRDefault="00E802D2" w:rsidP="00311F7E">
      <w:pPr>
        <w:pStyle w:val="Standard"/>
        <w:tabs>
          <w:tab w:val="left" w:pos="7041"/>
        </w:tabs>
        <w:autoSpaceDE w:val="0"/>
        <w:ind w:left="1418"/>
        <w:rPr>
          <w:rFonts w:eastAsia="Humanist777L2-BoldB" w:cs="Times New Roman"/>
          <w:b/>
          <w:bCs/>
        </w:rPr>
      </w:pPr>
      <w:r w:rsidRPr="00900523">
        <w:rPr>
          <w:rFonts w:eastAsia="Humanist777L2-BoldB" w:cs="Times New Roman"/>
          <w:b/>
          <w:bCs/>
          <w:sz w:val="22"/>
          <w:szCs w:val="22"/>
        </w:rPr>
        <w:t>ZBIGNIEW KIERKOWSKI</w:t>
      </w:r>
      <w:r w:rsidRPr="00900523">
        <w:rPr>
          <w:rFonts w:eastAsia="Humanist777L2-BoldB" w:cs="Times New Roman"/>
          <w:b/>
          <w:bCs/>
        </w:rPr>
        <w:t xml:space="preserve"> </w:t>
      </w:r>
    </w:p>
    <w:p w14:paraId="7FEAEFD6" w14:textId="1AC7F520" w:rsidR="00B1070F" w:rsidRPr="00900523" w:rsidRDefault="00B1070F" w:rsidP="00B1070F">
      <w:pPr>
        <w:autoSpaceDE w:val="0"/>
        <w:spacing w:line="276" w:lineRule="auto"/>
        <w:ind w:left="284"/>
        <w:jc w:val="right"/>
        <w:rPr>
          <w:rFonts w:ascii="Times New Roman" w:eastAsia="Times-Roman" w:hAnsi="Times New Roman" w:cs="Times New Roman"/>
          <w:b/>
          <w:sz w:val="20"/>
          <w:szCs w:val="20"/>
        </w:rPr>
      </w:pPr>
      <w:r w:rsidRPr="00900523">
        <w:rPr>
          <w:rFonts w:ascii="Times New Roman" w:eastAsia="Times-Roman" w:hAnsi="Times New Roman" w:cs="Times New Roman"/>
          <w:b/>
          <w:sz w:val="20"/>
          <w:szCs w:val="20"/>
        </w:rPr>
        <w:t xml:space="preserve">Pińczów  </w:t>
      </w:r>
      <w:r w:rsidR="00305606">
        <w:rPr>
          <w:rFonts w:ascii="Times New Roman" w:eastAsia="Times-Roman" w:hAnsi="Times New Roman" w:cs="Times New Roman"/>
          <w:b/>
          <w:sz w:val="20"/>
          <w:szCs w:val="20"/>
        </w:rPr>
        <w:t>25 września</w:t>
      </w:r>
      <w:r w:rsidR="000704BC">
        <w:rPr>
          <w:rFonts w:ascii="Times New Roman" w:eastAsia="Times-Roman" w:hAnsi="Times New Roman" w:cs="Times New Roman"/>
          <w:b/>
          <w:sz w:val="20"/>
          <w:szCs w:val="20"/>
        </w:rPr>
        <w:t xml:space="preserve"> 2020 </w:t>
      </w:r>
      <w:r w:rsidRPr="00900523">
        <w:rPr>
          <w:rFonts w:ascii="Times New Roman" w:eastAsia="Times-Roman" w:hAnsi="Times New Roman" w:cs="Times New Roman"/>
          <w:b/>
          <w:sz w:val="20"/>
          <w:szCs w:val="20"/>
        </w:rPr>
        <w:t>roku</w:t>
      </w:r>
    </w:p>
    <w:p w14:paraId="72FFD79B" w14:textId="77777777" w:rsidR="004346C9" w:rsidRPr="00900523" w:rsidRDefault="004346C9" w:rsidP="00E802D2">
      <w:pPr>
        <w:pStyle w:val="Standard"/>
        <w:tabs>
          <w:tab w:val="left" w:pos="7041"/>
        </w:tabs>
        <w:autoSpaceDE w:val="0"/>
        <w:rPr>
          <w:rFonts w:eastAsia="Humanist777L2-BoldB" w:cs="Times New Roman"/>
          <w:b/>
          <w:bCs/>
          <w:sz w:val="26"/>
          <w:szCs w:val="26"/>
        </w:rPr>
      </w:pPr>
    </w:p>
    <w:p w14:paraId="01B34346" w14:textId="30D757BA" w:rsidR="00E802D2" w:rsidRPr="00900523" w:rsidRDefault="00900523" w:rsidP="00E802D2">
      <w:pPr>
        <w:autoSpaceDE w:val="0"/>
        <w:spacing w:line="276" w:lineRule="auto"/>
        <w:rPr>
          <w:rFonts w:ascii="Times New Roman" w:eastAsia="Times-Roman" w:hAnsi="Times New Roman" w:cs="Times New Roman"/>
          <w:sz w:val="20"/>
          <w:szCs w:val="20"/>
        </w:rPr>
      </w:pPr>
      <w:r>
        <w:rPr>
          <w:rFonts w:ascii="Times New Roman" w:eastAsia="Times-Roman" w:hAnsi="Times New Roman" w:cs="Times New Roman"/>
          <w:sz w:val="20"/>
          <w:szCs w:val="20"/>
        </w:rPr>
        <w:t>s</w:t>
      </w:r>
      <w:r w:rsidR="00285243" w:rsidRPr="00900523">
        <w:rPr>
          <w:rFonts w:ascii="Times New Roman" w:eastAsia="Times-Roman" w:hAnsi="Times New Roman" w:cs="Times New Roman"/>
          <w:sz w:val="20"/>
          <w:szCs w:val="20"/>
        </w:rPr>
        <w:t>porządził:</w:t>
      </w:r>
    </w:p>
    <w:p w14:paraId="552882A9" w14:textId="77777777" w:rsidR="00285243" w:rsidRPr="00900523" w:rsidRDefault="00311F7E" w:rsidP="00E802D2">
      <w:pPr>
        <w:autoSpaceDE w:val="0"/>
        <w:spacing w:line="276" w:lineRule="auto"/>
        <w:rPr>
          <w:rFonts w:ascii="Times New Roman" w:eastAsia="Times-Roman" w:hAnsi="Times New Roman" w:cs="Times New Roman"/>
          <w:b/>
          <w:sz w:val="20"/>
          <w:szCs w:val="20"/>
        </w:rPr>
      </w:pPr>
      <w:r w:rsidRPr="00900523">
        <w:rPr>
          <w:rFonts w:ascii="Times New Roman" w:eastAsia="Times-Roman" w:hAnsi="Times New Roman" w:cs="Times New Roman"/>
          <w:b/>
          <w:sz w:val="20"/>
          <w:szCs w:val="20"/>
        </w:rPr>
        <w:t>MAŁGORZATA DYMEK</w:t>
      </w:r>
    </w:p>
    <w:p w14:paraId="65D4ACAF" w14:textId="297E5F33" w:rsidR="00285243" w:rsidRPr="00900523" w:rsidRDefault="00285243" w:rsidP="00E802D2">
      <w:pPr>
        <w:autoSpaceDE w:val="0"/>
        <w:spacing w:line="276" w:lineRule="auto"/>
        <w:rPr>
          <w:rFonts w:ascii="Times New Roman" w:eastAsia="Times-Roman" w:hAnsi="Times New Roman" w:cs="Times New Roman"/>
          <w:sz w:val="20"/>
          <w:szCs w:val="20"/>
        </w:rPr>
      </w:pPr>
      <w:r w:rsidRPr="00900523">
        <w:rPr>
          <w:rFonts w:ascii="Times New Roman" w:eastAsia="Times-Roman" w:hAnsi="Times New Roman" w:cs="Times New Roman"/>
          <w:sz w:val="20"/>
          <w:szCs w:val="20"/>
        </w:rPr>
        <w:t>Starostw</w:t>
      </w:r>
      <w:r w:rsidR="000704BC">
        <w:rPr>
          <w:rFonts w:ascii="Times New Roman" w:eastAsia="Times-Roman" w:hAnsi="Times New Roman" w:cs="Times New Roman"/>
          <w:sz w:val="20"/>
          <w:szCs w:val="20"/>
        </w:rPr>
        <w:t>o</w:t>
      </w:r>
      <w:r w:rsidRPr="00900523">
        <w:rPr>
          <w:rFonts w:ascii="Times New Roman" w:eastAsia="Times-Roman" w:hAnsi="Times New Roman" w:cs="Times New Roman"/>
          <w:sz w:val="20"/>
          <w:szCs w:val="20"/>
        </w:rPr>
        <w:t xml:space="preserve"> Powiatowe w Pińczowie   </w:t>
      </w:r>
    </w:p>
    <w:p w14:paraId="2AF1AD3C" w14:textId="77777777" w:rsidR="004346C9" w:rsidRPr="00900523" w:rsidRDefault="004346C9" w:rsidP="004346C9">
      <w:pPr>
        <w:pStyle w:val="Standard"/>
        <w:tabs>
          <w:tab w:val="left" w:pos="7041"/>
        </w:tabs>
        <w:autoSpaceDE w:val="0"/>
        <w:ind w:left="626"/>
        <w:rPr>
          <w:rFonts w:eastAsia="Humanist777L2-BoldB" w:cs="Times New Roman"/>
          <w:b/>
          <w:bCs/>
          <w:sz w:val="26"/>
          <w:szCs w:val="26"/>
        </w:rPr>
      </w:pPr>
    </w:p>
    <w:p w14:paraId="148FB3B6" w14:textId="6E455D1A" w:rsidR="00B1070F" w:rsidRPr="00900523" w:rsidRDefault="00305606" w:rsidP="00B1070F">
      <w:pPr>
        <w:autoSpaceDE w:val="0"/>
        <w:spacing w:line="276" w:lineRule="auto"/>
        <w:ind w:left="284"/>
        <w:rPr>
          <w:rFonts w:ascii="Times New Roman" w:eastAsia="Times-Roman" w:hAnsi="Times New Roman" w:cs="Times New Roman"/>
          <w:b/>
          <w:sz w:val="20"/>
          <w:szCs w:val="20"/>
        </w:rPr>
      </w:pPr>
      <w:r>
        <w:rPr>
          <w:rFonts w:ascii="Times New Roman" w:eastAsia="Times-Roman" w:hAnsi="Times New Roman" w:cs="Times New Roman"/>
          <w:b/>
          <w:sz w:val="20"/>
          <w:szCs w:val="20"/>
        </w:rPr>
        <w:t>Pińczów  21 września</w:t>
      </w:r>
      <w:r w:rsidR="000704BC">
        <w:rPr>
          <w:rFonts w:ascii="Times New Roman" w:eastAsia="Times-Roman" w:hAnsi="Times New Roman" w:cs="Times New Roman"/>
          <w:b/>
          <w:sz w:val="20"/>
          <w:szCs w:val="20"/>
        </w:rPr>
        <w:t xml:space="preserve"> </w:t>
      </w:r>
      <w:r w:rsidR="00B1070F" w:rsidRPr="00900523">
        <w:rPr>
          <w:rFonts w:ascii="Times New Roman" w:eastAsia="Times-Roman" w:hAnsi="Times New Roman" w:cs="Times New Roman"/>
          <w:b/>
          <w:sz w:val="20"/>
          <w:szCs w:val="20"/>
        </w:rPr>
        <w:t xml:space="preserve"> 20</w:t>
      </w:r>
      <w:r w:rsidR="00C106D6" w:rsidRPr="00900523">
        <w:rPr>
          <w:rFonts w:ascii="Times New Roman" w:eastAsia="Times-Roman" w:hAnsi="Times New Roman" w:cs="Times New Roman"/>
          <w:b/>
          <w:sz w:val="20"/>
          <w:szCs w:val="20"/>
        </w:rPr>
        <w:t>20</w:t>
      </w:r>
      <w:r w:rsidR="00B1070F" w:rsidRPr="00900523">
        <w:rPr>
          <w:rFonts w:ascii="Times New Roman" w:eastAsia="Times-Roman" w:hAnsi="Times New Roman" w:cs="Times New Roman"/>
          <w:b/>
          <w:sz w:val="20"/>
          <w:szCs w:val="20"/>
        </w:rPr>
        <w:t xml:space="preserve"> roku</w:t>
      </w:r>
      <w:bookmarkStart w:id="0" w:name="_GoBack"/>
      <w:bookmarkEnd w:id="0"/>
    </w:p>
    <w:p w14:paraId="67EE0995" w14:textId="77777777" w:rsidR="004346C9" w:rsidRPr="00900523" w:rsidRDefault="004346C9" w:rsidP="004346C9">
      <w:pPr>
        <w:pStyle w:val="Tytu"/>
        <w:spacing w:line="276" w:lineRule="auto"/>
        <w:ind w:right="6376"/>
        <w:rPr>
          <w:rFonts w:ascii="Times New Roman" w:hAnsi="Times New Roman" w:cs="Times New Roman"/>
          <w:b w:val="0"/>
          <w:bCs w:val="0"/>
          <w:i/>
          <w:iCs/>
          <w:sz w:val="20"/>
          <w:szCs w:val="20"/>
          <w:u w:val="single"/>
        </w:rPr>
      </w:pPr>
    </w:p>
    <w:p w14:paraId="31F2895F" w14:textId="77777777" w:rsidR="00E802D2" w:rsidRDefault="00E802D2" w:rsidP="004346C9">
      <w:pPr>
        <w:pStyle w:val="Tytu"/>
        <w:spacing w:line="276" w:lineRule="auto"/>
        <w:ind w:right="6376"/>
        <w:rPr>
          <w:rFonts w:ascii="Times New Roman" w:hAnsi="Times New Roman" w:cs="Times New Roman"/>
          <w:b w:val="0"/>
          <w:bCs w:val="0"/>
          <w:i/>
          <w:iCs/>
          <w:sz w:val="20"/>
          <w:szCs w:val="20"/>
          <w:u w:val="single"/>
        </w:rPr>
      </w:pPr>
    </w:p>
    <w:p w14:paraId="78DBF2B8" w14:textId="77777777" w:rsidR="007E399C" w:rsidRPr="007E399C" w:rsidRDefault="007E399C" w:rsidP="007E399C"/>
    <w:p w14:paraId="408CDF19" w14:textId="1BE4E8A3" w:rsidR="00FD1B5B" w:rsidRDefault="00FD1B5B" w:rsidP="004346C9">
      <w:pPr>
        <w:pStyle w:val="Tytu"/>
        <w:spacing w:line="276" w:lineRule="auto"/>
        <w:ind w:right="6376"/>
        <w:rPr>
          <w:rFonts w:ascii="Times New Roman" w:hAnsi="Times New Roman" w:cs="Times New Roman"/>
          <w:b w:val="0"/>
          <w:bCs w:val="0"/>
          <w:i/>
          <w:iCs/>
          <w:sz w:val="20"/>
          <w:szCs w:val="20"/>
          <w:u w:val="single"/>
        </w:rPr>
      </w:pPr>
    </w:p>
    <w:p w14:paraId="37BD864A" w14:textId="7CD58CE3" w:rsidR="000704BC" w:rsidRDefault="000704BC" w:rsidP="000704BC"/>
    <w:p w14:paraId="7644E711" w14:textId="77777777" w:rsidR="00285243" w:rsidRPr="00900523" w:rsidRDefault="006D477F" w:rsidP="0076086B">
      <w:pPr>
        <w:pStyle w:val="Akapitzlist"/>
        <w:numPr>
          <w:ilvl w:val="0"/>
          <w:numId w:val="1"/>
        </w:numPr>
        <w:ind w:left="567" w:hanging="567"/>
        <w:rPr>
          <w:rFonts w:ascii="Times New Roman" w:hAnsi="Times New Roman" w:cs="Times New Roman"/>
          <w:b/>
          <w:lang w:eastAsia="x-none"/>
        </w:rPr>
      </w:pPr>
      <w:r w:rsidRPr="00900523">
        <w:rPr>
          <w:rFonts w:ascii="Times New Roman" w:hAnsi="Times New Roman" w:cs="Times New Roman"/>
          <w:b/>
          <w:lang w:eastAsia="x-none"/>
        </w:rPr>
        <w:lastRenderedPageBreak/>
        <w:t xml:space="preserve">INFORMACJA O POSTĘPOWANIU               </w:t>
      </w:r>
      <w:r w:rsidR="00C03D41" w:rsidRPr="00900523">
        <w:rPr>
          <w:rFonts w:ascii="Times New Roman" w:hAnsi="Times New Roman" w:cs="Times New Roman"/>
          <w:b/>
          <w:lang w:eastAsia="x-none"/>
        </w:rPr>
        <w:t xml:space="preserve"> </w:t>
      </w:r>
    </w:p>
    <w:p w14:paraId="4C617E92" w14:textId="77777777" w:rsidR="009E4AD6" w:rsidRPr="000A6CBC" w:rsidRDefault="009E4AD6" w:rsidP="000A6CBC">
      <w:pPr>
        <w:spacing w:after="0"/>
        <w:rPr>
          <w:rFonts w:ascii="Times New Roman" w:hAnsi="Times New Roman" w:cs="Times New Roman"/>
          <w:lang w:eastAsia="x-none"/>
        </w:rPr>
      </w:pPr>
    </w:p>
    <w:p w14:paraId="152FD5DB" w14:textId="77777777" w:rsidR="009E4AD6" w:rsidRPr="000A6CBC" w:rsidRDefault="00C03D41" w:rsidP="000A6CBC">
      <w:pPr>
        <w:spacing w:after="0"/>
        <w:rPr>
          <w:rFonts w:ascii="Times New Roman" w:hAnsi="Times New Roman" w:cs="Times New Roman"/>
        </w:rPr>
      </w:pPr>
      <w:r w:rsidRPr="000A6CBC">
        <w:rPr>
          <w:rFonts w:ascii="Times New Roman" w:hAnsi="Times New Roman" w:cs="Times New Roman"/>
        </w:rPr>
        <w:t>ZAMAWIAJĄCY</w:t>
      </w:r>
      <w:r w:rsidR="009E4AD6" w:rsidRPr="000A6CBC">
        <w:rPr>
          <w:rFonts w:ascii="Times New Roman" w:hAnsi="Times New Roman" w:cs="Times New Roman"/>
        </w:rPr>
        <w:t xml:space="preserve">  </w:t>
      </w:r>
    </w:p>
    <w:p w14:paraId="672BDF83" w14:textId="77777777" w:rsidR="009E4AD6" w:rsidRPr="000A6CBC" w:rsidRDefault="009E4AD6" w:rsidP="000A6CBC">
      <w:pPr>
        <w:spacing w:after="0"/>
        <w:jc w:val="center"/>
        <w:rPr>
          <w:rFonts w:ascii="Times New Roman" w:hAnsi="Times New Roman" w:cs="Times New Roman"/>
        </w:rPr>
      </w:pPr>
      <w:r w:rsidRPr="000A6CBC">
        <w:rPr>
          <w:rFonts w:ascii="Times New Roman" w:hAnsi="Times New Roman" w:cs="Times New Roman"/>
          <w:b/>
        </w:rPr>
        <w:t>POWIAT PIŃCZOWSKI</w:t>
      </w:r>
      <w:r w:rsidRPr="000A6CBC">
        <w:rPr>
          <w:rFonts w:ascii="Times New Roman" w:hAnsi="Times New Roman" w:cs="Times New Roman"/>
        </w:rPr>
        <w:t xml:space="preserve">  z siedzibą </w:t>
      </w:r>
      <w:r w:rsidRPr="000A6CBC">
        <w:rPr>
          <w:rFonts w:ascii="Times New Roman" w:hAnsi="Times New Roman" w:cs="Times New Roman"/>
          <w:b/>
        </w:rPr>
        <w:t xml:space="preserve"> </w:t>
      </w:r>
      <w:r w:rsidRPr="000A6CBC">
        <w:rPr>
          <w:rFonts w:ascii="Times New Roman" w:hAnsi="Times New Roman" w:cs="Times New Roman"/>
        </w:rPr>
        <w:t>ul. Zacisze 5</w:t>
      </w:r>
      <w:r w:rsidRPr="000A6CBC">
        <w:rPr>
          <w:rFonts w:ascii="Times New Roman" w:hAnsi="Times New Roman" w:cs="Times New Roman"/>
          <w:b/>
        </w:rPr>
        <w:t xml:space="preserve">   </w:t>
      </w:r>
      <w:r w:rsidRPr="000A6CBC">
        <w:rPr>
          <w:rFonts w:ascii="Times New Roman" w:hAnsi="Times New Roman" w:cs="Times New Roman"/>
        </w:rPr>
        <w:t>28-400 Pińczów</w:t>
      </w:r>
    </w:p>
    <w:p w14:paraId="192AA432" w14:textId="77777777" w:rsidR="002E1AC4" w:rsidRPr="000A6CBC" w:rsidRDefault="002E1AC4" w:rsidP="000A6CBC">
      <w:pPr>
        <w:spacing w:after="0"/>
        <w:rPr>
          <w:rFonts w:ascii="Times New Roman" w:hAnsi="Times New Roman" w:cs="Times New Roman"/>
          <w:sz w:val="20"/>
          <w:szCs w:val="18"/>
        </w:rPr>
      </w:pPr>
    </w:p>
    <w:p w14:paraId="13E9D275" w14:textId="77777777" w:rsidR="002E1AC4" w:rsidRPr="000A6CBC" w:rsidRDefault="002E1AC4" w:rsidP="000A6CBC">
      <w:pPr>
        <w:spacing w:after="0"/>
        <w:rPr>
          <w:rFonts w:ascii="Times New Roman" w:hAnsi="Times New Roman" w:cs="Times New Roman"/>
          <w:sz w:val="20"/>
          <w:szCs w:val="18"/>
        </w:rPr>
      </w:pPr>
      <w:r w:rsidRPr="000A6CBC">
        <w:rPr>
          <w:rFonts w:ascii="Times New Roman" w:hAnsi="Times New Roman" w:cs="Times New Roman"/>
          <w:sz w:val="20"/>
          <w:szCs w:val="18"/>
        </w:rPr>
        <w:t xml:space="preserve">Tel.-   41 35 760 01       faks - 41 35 760 07       </w:t>
      </w:r>
    </w:p>
    <w:p w14:paraId="0C3B8024" w14:textId="77777777" w:rsidR="002E1AC4" w:rsidRPr="000A6CBC" w:rsidRDefault="002E1AC4" w:rsidP="000A6CBC">
      <w:pPr>
        <w:spacing w:after="0"/>
        <w:rPr>
          <w:rFonts w:ascii="Times New Roman" w:hAnsi="Times New Roman" w:cs="Times New Roman"/>
          <w:sz w:val="20"/>
          <w:szCs w:val="18"/>
        </w:rPr>
      </w:pPr>
      <w:r w:rsidRPr="000A6CBC">
        <w:rPr>
          <w:rFonts w:ascii="Times New Roman" w:hAnsi="Times New Roman" w:cs="Times New Roman"/>
          <w:sz w:val="20"/>
          <w:szCs w:val="18"/>
        </w:rPr>
        <w:t>strona  internetowa:</w:t>
      </w:r>
      <w:hyperlink r:id="rId9" w:history="1">
        <w:r w:rsidRPr="000A6CBC">
          <w:rPr>
            <w:rStyle w:val="Hipercze"/>
            <w:rFonts w:ascii="Times New Roman" w:hAnsi="Times New Roman" w:cs="Times New Roman"/>
            <w:b/>
            <w:sz w:val="20"/>
            <w:szCs w:val="18"/>
          </w:rPr>
          <w:t>www.pinczow.pl</w:t>
        </w:r>
      </w:hyperlink>
      <w:r w:rsidRPr="000A6CBC">
        <w:rPr>
          <w:rFonts w:ascii="Times New Roman" w:hAnsi="Times New Roman" w:cs="Times New Roman"/>
          <w:sz w:val="20"/>
          <w:szCs w:val="18"/>
        </w:rPr>
        <w:t xml:space="preserve">                             </w:t>
      </w:r>
    </w:p>
    <w:p w14:paraId="61AF89F1" w14:textId="77777777" w:rsidR="002E1AC4" w:rsidRPr="000A6CBC" w:rsidRDefault="002E1AC4" w:rsidP="000A6CBC">
      <w:pPr>
        <w:spacing w:after="0"/>
        <w:rPr>
          <w:rFonts w:ascii="Times New Roman" w:hAnsi="Times New Roman" w:cs="Times New Roman"/>
          <w:b/>
          <w:sz w:val="20"/>
          <w:szCs w:val="18"/>
        </w:rPr>
      </w:pPr>
      <w:r w:rsidRPr="000A6CBC">
        <w:rPr>
          <w:rFonts w:ascii="Times New Roman" w:hAnsi="Times New Roman" w:cs="Times New Roman"/>
          <w:sz w:val="20"/>
          <w:szCs w:val="18"/>
        </w:rPr>
        <w:t>e-mail:</w:t>
      </w:r>
      <w:r w:rsidRPr="000A6CBC">
        <w:rPr>
          <w:rFonts w:ascii="Times New Roman" w:hAnsi="Times New Roman" w:cs="Times New Roman"/>
          <w:b/>
          <w:sz w:val="20"/>
          <w:szCs w:val="18"/>
        </w:rPr>
        <w:t xml:space="preserve"> </w:t>
      </w:r>
      <w:hyperlink r:id="rId10" w:history="1">
        <w:r w:rsidRPr="000A6CBC">
          <w:rPr>
            <w:rStyle w:val="Hipercze"/>
            <w:rFonts w:ascii="Times New Roman" w:hAnsi="Times New Roman" w:cs="Times New Roman"/>
            <w:b/>
            <w:sz w:val="20"/>
            <w:szCs w:val="18"/>
          </w:rPr>
          <w:t>starostwo@pinczow.pl</w:t>
        </w:r>
      </w:hyperlink>
    </w:p>
    <w:p w14:paraId="264BCA7A" w14:textId="77777777" w:rsidR="009E4AD6" w:rsidRPr="000A6CBC" w:rsidRDefault="009E4AD6" w:rsidP="000A6CBC">
      <w:pPr>
        <w:pStyle w:val="Standard"/>
        <w:ind w:left="709" w:hanging="709"/>
        <w:rPr>
          <w:rFonts w:cs="Times New Roman"/>
          <w:sz w:val="22"/>
          <w:szCs w:val="22"/>
        </w:rPr>
      </w:pPr>
    </w:p>
    <w:p w14:paraId="13356504" w14:textId="77777777" w:rsidR="006B572A" w:rsidRDefault="000704BC" w:rsidP="000704BC">
      <w:pPr>
        <w:pStyle w:val="Nagwek8"/>
        <w:autoSpaceDE w:val="0"/>
        <w:spacing w:before="0"/>
        <w:ind w:hanging="142"/>
        <w:jc w:val="center"/>
        <w:rPr>
          <w:rFonts w:ascii="Times New Roman" w:hAnsi="Times New Roman" w:cs="Times New Roman"/>
          <w:color w:val="000000"/>
        </w:rPr>
      </w:pPr>
      <w:r w:rsidRPr="000704BC">
        <w:rPr>
          <w:rFonts w:ascii="Times New Roman" w:hAnsi="Times New Roman" w:cs="Times New Roman"/>
          <w:color w:val="000000"/>
        </w:rPr>
        <w:t xml:space="preserve">TERMOMODERNIZACJA </w:t>
      </w:r>
      <w:r w:rsidR="006B572A">
        <w:rPr>
          <w:rFonts w:ascii="Times New Roman" w:hAnsi="Times New Roman" w:cs="Times New Roman"/>
          <w:color w:val="000000"/>
        </w:rPr>
        <w:t xml:space="preserve">STRUKTURY ZEWNĘTRZNEJ </w:t>
      </w:r>
    </w:p>
    <w:p w14:paraId="78E8706E" w14:textId="7412E057" w:rsidR="000704BC" w:rsidRPr="000704BC" w:rsidRDefault="000704BC" w:rsidP="000704BC">
      <w:pPr>
        <w:pStyle w:val="Nagwek8"/>
        <w:autoSpaceDE w:val="0"/>
        <w:spacing w:before="0"/>
        <w:ind w:hanging="142"/>
        <w:jc w:val="center"/>
        <w:rPr>
          <w:rFonts w:ascii="Times New Roman" w:hAnsi="Times New Roman" w:cs="Times New Roman"/>
          <w:color w:val="000000"/>
        </w:rPr>
      </w:pPr>
      <w:r w:rsidRPr="000704BC">
        <w:rPr>
          <w:rFonts w:ascii="Times New Roman" w:hAnsi="Times New Roman" w:cs="Times New Roman"/>
          <w:color w:val="000000"/>
        </w:rPr>
        <w:t>HALI WARSZTA</w:t>
      </w:r>
      <w:r>
        <w:rPr>
          <w:rFonts w:ascii="Times New Roman" w:hAnsi="Times New Roman" w:cs="Times New Roman"/>
          <w:color w:val="000000"/>
        </w:rPr>
        <w:t>T</w:t>
      </w:r>
      <w:r w:rsidRPr="000704BC">
        <w:rPr>
          <w:rFonts w:ascii="Times New Roman" w:hAnsi="Times New Roman" w:cs="Times New Roman"/>
          <w:color w:val="000000"/>
        </w:rPr>
        <w:t xml:space="preserve">OWEJ </w:t>
      </w:r>
    </w:p>
    <w:p w14:paraId="082E1444" w14:textId="77777777" w:rsidR="000704BC" w:rsidRPr="000704BC" w:rsidRDefault="000704BC" w:rsidP="000704BC">
      <w:pPr>
        <w:pStyle w:val="Nagwek8"/>
        <w:autoSpaceDE w:val="0"/>
        <w:spacing w:before="0"/>
        <w:ind w:hanging="142"/>
        <w:jc w:val="center"/>
        <w:rPr>
          <w:rFonts w:ascii="Times New Roman" w:hAnsi="Times New Roman" w:cs="Times New Roman"/>
          <w:color w:val="000000"/>
        </w:rPr>
      </w:pPr>
      <w:r w:rsidRPr="000704BC">
        <w:rPr>
          <w:rFonts w:ascii="Times New Roman" w:hAnsi="Times New Roman" w:cs="Times New Roman"/>
          <w:color w:val="000000"/>
        </w:rPr>
        <w:t xml:space="preserve">ZESPOŁU SZKÓŁ ZAWODOWYCH W PIŃCZOWIE </w:t>
      </w:r>
    </w:p>
    <w:p w14:paraId="5C93D667" w14:textId="77777777" w:rsidR="0016112B" w:rsidRPr="002804FE" w:rsidRDefault="0016112B" w:rsidP="000A6CBC">
      <w:pPr>
        <w:pStyle w:val="Standard"/>
        <w:rPr>
          <w:rFonts w:cs="Times New Roman"/>
          <w:b/>
          <w:bCs/>
          <w:sz w:val="22"/>
          <w:szCs w:val="22"/>
        </w:rPr>
      </w:pPr>
    </w:p>
    <w:p w14:paraId="01EA3029" w14:textId="0C0F479C" w:rsidR="000704BC" w:rsidRPr="000704BC" w:rsidRDefault="00C03D41" w:rsidP="000704BC">
      <w:pPr>
        <w:pStyle w:val="Stopka"/>
        <w:spacing w:after="0" w:line="276" w:lineRule="auto"/>
        <w:jc w:val="left"/>
        <w:rPr>
          <w:rFonts w:ascii="Times New Roman" w:eastAsia="Calibri" w:hAnsi="Times New Roman" w:cs="Times New Roman"/>
          <w:b/>
          <w:i/>
        </w:rPr>
      </w:pPr>
      <w:r w:rsidRPr="000704BC">
        <w:rPr>
          <w:rFonts w:ascii="Times New Roman" w:hAnsi="Times New Roman" w:cs="Times New Roman"/>
        </w:rPr>
        <w:t xml:space="preserve">Zamówienie jest </w:t>
      </w:r>
      <w:r w:rsidRPr="000704BC">
        <w:rPr>
          <w:rFonts w:ascii="Times New Roman" w:hAnsi="Times New Roman" w:cs="Times New Roman"/>
          <w:iCs/>
        </w:rPr>
        <w:t xml:space="preserve">współfinansowane z Regionalnego Programu Operacyjnego Województwa </w:t>
      </w:r>
      <w:r w:rsidR="009E4AD6" w:rsidRPr="000704BC">
        <w:rPr>
          <w:rFonts w:ascii="Times New Roman" w:hAnsi="Times New Roman" w:cs="Times New Roman"/>
          <w:iCs/>
        </w:rPr>
        <w:t>Świętokrzyskiego na lata 2014-2020, 3</w:t>
      </w:r>
      <w:r w:rsidRPr="000704BC">
        <w:rPr>
          <w:rFonts w:ascii="Times New Roman" w:hAnsi="Times New Roman" w:cs="Times New Roman"/>
          <w:iCs/>
        </w:rPr>
        <w:t xml:space="preserve"> Oś priorytetowa – </w:t>
      </w:r>
      <w:r w:rsidR="009E4AD6" w:rsidRPr="000704BC">
        <w:rPr>
          <w:rFonts w:ascii="Times New Roman" w:hAnsi="Times New Roman" w:cs="Times New Roman"/>
          <w:iCs/>
        </w:rPr>
        <w:t>Efektywna i zielona energia, Działanie 3</w:t>
      </w:r>
      <w:r w:rsidRPr="000704BC">
        <w:rPr>
          <w:rFonts w:ascii="Times New Roman" w:hAnsi="Times New Roman" w:cs="Times New Roman"/>
          <w:iCs/>
        </w:rPr>
        <w:t>.3 – Poprawa efektywności energetycznej w sekto</w:t>
      </w:r>
      <w:r w:rsidR="00EB2173" w:rsidRPr="000704BC">
        <w:rPr>
          <w:rFonts w:ascii="Times New Roman" w:hAnsi="Times New Roman" w:cs="Times New Roman"/>
          <w:iCs/>
        </w:rPr>
        <w:t>rze publicznym i mieszkaniowym</w:t>
      </w:r>
      <w:r w:rsidR="00C971E0" w:rsidRPr="000704BC">
        <w:rPr>
          <w:rFonts w:ascii="Times New Roman" w:hAnsi="Times New Roman" w:cs="Times New Roman"/>
          <w:iCs/>
        </w:rPr>
        <w:t xml:space="preserve">, </w:t>
      </w:r>
      <w:r w:rsidR="00630926" w:rsidRPr="000704BC">
        <w:rPr>
          <w:rFonts w:ascii="Times New Roman" w:hAnsi="Times New Roman" w:cs="Times New Roman"/>
          <w:i/>
        </w:rPr>
        <w:t>Projekt</w:t>
      </w:r>
      <w:r w:rsidR="00C971E0" w:rsidRPr="000704BC">
        <w:rPr>
          <w:rFonts w:ascii="Times New Roman" w:hAnsi="Times New Roman" w:cs="Times New Roman"/>
          <w:iCs/>
        </w:rPr>
        <w:t>:</w:t>
      </w:r>
      <w:r w:rsidR="000704BC" w:rsidRPr="000704BC">
        <w:rPr>
          <w:rFonts w:ascii="Times New Roman" w:eastAsia="Calibri" w:hAnsi="Times New Roman" w:cs="Times New Roman"/>
          <w:bCs/>
          <w:i/>
        </w:rPr>
        <w:t xml:space="preserve"> </w:t>
      </w:r>
      <w:r w:rsidR="000704BC" w:rsidRPr="000704BC">
        <w:rPr>
          <w:rFonts w:ascii="Times New Roman" w:eastAsia="Calibri" w:hAnsi="Times New Roman" w:cs="Times New Roman"/>
          <w:b/>
          <w:i/>
        </w:rPr>
        <w:t>„Poprawa efektywności energetycznej budynku warsztatowego Zespołu Szkół Zawodowych w Pińczowie poprzez termomodernizację i zwiększenie wykorzystania energii pochodzącej z odnawialnych źródeł energii”</w:t>
      </w:r>
    </w:p>
    <w:p w14:paraId="42F5D2E5" w14:textId="77777777" w:rsidR="000704BC" w:rsidRDefault="000704BC" w:rsidP="000704BC">
      <w:pPr>
        <w:pStyle w:val="Textbody"/>
        <w:spacing w:after="0" w:line="276" w:lineRule="auto"/>
        <w:ind w:left="0"/>
        <w:jc w:val="left"/>
        <w:rPr>
          <w:rFonts w:cs="Times New Roman"/>
          <w:iCs/>
          <w:sz w:val="22"/>
          <w:szCs w:val="22"/>
        </w:rPr>
      </w:pPr>
    </w:p>
    <w:p w14:paraId="169BD902" w14:textId="0EC10A66" w:rsidR="00EE7247" w:rsidRPr="001A5282" w:rsidRDefault="006D477F" w:rsidP="000704BC">
      <w:pPr>
        <w:pStyle w:val="Textbody"/>
        <w:spacing w:after="0" w:line="276" w:lineRule="auto"/>
        <w:ind w:left="0"/>
        <w:jc w:val="left"/>
        <w:rPr>
          <w:rFonts w:cs="Times New Roman"/>
          <w:b/>
          <w:iCs/>
          <w:sz w:val="22"/>
          <w:szCs w:val="22"/>
        </w:rPr>
      </w:pPr>
      <w:r w:rsidRPr="000A6CBC">
        <w:rPr>
          <w:rFonts w:cs="Times New Roman"/>
          <w:iCs/>
          <w:sz w:val="22"/>
          <w:szCs w:val="22"/>
        </w:rPr>
        <w:t>P</w:t>
      </w:r>
      <w:r w:rsidR="00EB2173" w:rsidRPr="000A6CBC">
        <w:rPr>
          <w:rFonts w:cs="Times New Roman"/>
          <w:iCs/>
          <w:sz w:val="22"/>
          <w:szCs w:val="22"/>
        </w:rPr>
        <w:t>odstawa</w:t>
      </w:r>
      <w:r w:rsidR="00EB2173" w:rsidRPr="000A6CBC">
        <w:rPr>
          <w:rFonts w:cs="Times New Roman"/>
          <w:b/>
          <w:iCs/>
          <w:sz w:val="22"/>
          <w:szCs w:val="22"/>
        </w:rPr>
        <w:t xml:space="preserve">: </w:t>
      </w:r>
      <w:r w:rsidR="000704BC">
        <w:rPr>
          <w:rFonts w:cs="Times New Roman"/>
          <w:b/>
          <w:iCs/>
          <w:sz w:val="22"/>
          <w:szCs w:val="22"/>
        </w:rPr>
        <w:t>PRE-</w:t>
      </w:r>
      <w:r w:rsidR="00EB2173" w:rsidRPr="000A6CBC">
        <w:rPr>
          <w:rFonts w:cs="Times New Roman"/>
          <w:b/>
          <w:iCs/>
          <w:sz w:val="22"/>
          <w:szCs w:val="22"/>
        </w:rPr>
        <w:t>UMOWA Nr RPSW.03.03.00-26-005</w:t>
      </w:r>
      <w:r w:rsidR="000704BC">
        <w:rPr>
          <w:rFonts w:cs="Times New Roman"/>
          <w:b/>
          <w:iCs/>
          <w:sz w:val="22"/>
          <w:szCs w:val="22"/>
        </w:rPr>
        <w:t>0</w:t>
      </w:r>
      <w:r w:rsidR="00EB2173" w:rsidRPr="000A6CBC">
        <w:rPr>
          <w:rFonts w:cs="Times New Roman"/>
          <w:b/>
          <w:iCs/>
          <w:sz w:val="22"/>
          <w:szCs w:val="22"/>
        </w:rPr>
        <w:t>/17</w:t>
      </w:r>
      <w:r w:rsidR="00FD1B5B" w:rsidRPr="000A6CBC">
        <w:rPr>
          <w:rFonts w:cs="Times New Roman"/>
          <w:b/>
          <w:iCs/>
          <w:sz w:val="22"/>
          <w:szCs w:val="22"/>
        </w:rPr>
        <w:t>-00</w:t>
      </w:r>
      <w:r w:rsidR="00C971E0" w:rsidRPr="000A6CBC">
        <w:rPr>
          <w:rFonts w:cs="Times New Roman"/>
          <w:b/>
          <w:iCs/>
          <w:sz w:val="22"/>
          <w:szCs w:val="22"/>
        </w:rPr>
        <w:t xml:space="preserve"> </w:t>
      </w:r>
    </w:p>
    <w:p w14:paraId="348EFAD3" w14:textId="77777777" w:rsidR="00FD1B5B" w:rsidRPr="000A6CBC" w:rsidRDefault="00FD1B5B" w:rsidP="000A6CBC">
      <w:pPr>
        <w:pStyle w:val="Nagwek3"/>
        <w:keepNext w:val="0"/>
        <w:spacing w:before="0" w:line="276" w:lineRule="auto"/>
        <w:rPr>
          <w:rFonts w:ascii="Times New Roman" w:hAnsi="Times New Roman" w:cs="Times New Roman"/>
          <w:b/>
          <w:sz w:val="22"/>
          <w:szCs w:val="22"/>
        </w:rPr>
      </w:pPr>
    </w:p>
    <w:p w14:paraId="6C39434C" w14:textId="049CE7D0" w:rsidR="00FD1B5B" w:rsidRDefault="00C03D41" w:rsidP="000A6CBC">
      <w:pPr>
        <w:pStyle w:val="Nagwek3"/>
        <w:keepNext w:val="0"/>
        <w:spacing w:before="0" w:line="276" w:lineRule="auto"/>
        <w:rPr>
          <w:rFonts w:ascii="Times New Roman" w:eastAsiaTheme="minorHAnsi" w:hAnsi="Times New Roman" w:cs="Times New Roman"/>
          <w:iCs/>
          <w:color w:val="000000"/>
          <w:sz w:val="22"/>
          <w:szCs w:val="22"/>
        </w:rPr>
      </w:pPr>
      <w:r w:rsidRPr="000A6CBC">
        <w:rPr>
          <w:rFonts w:ascii="Times New Roman" w:hAnsi="Times New Roman" w:cs="Times New Roman"/>
          <w:sz w:val="22"/>
          <w:szCs w:val="22"/>
        </w:rPr>
        <w:t>Postępowanie przeprowadzone</w:t>
      </w:r>
      <w:r w:rsidR="002E1AC4" w:rsidRPr="000A6CBC">
        <w:rPr>
          <w:rFonts w:ascii="Times New Roman" w:hAnsi="Times New Roman" w:cs="Times New Roman"/>
          <w:sz w:val="22"/>
          <w:szCs w:val="22"/>
        </w:rPr>
        <w:t xml:space="preserve"> jest </w:t>
      </w:r>
      <w:r w:rsidRPr="000A6CBC">
        <w:rPr>
          <w:rFonts w:ascii="Times New Roman" w:hAnsi="Times New Roman" w:cs="Times New Roman"/>
          <w:sz w:val="22"/>
          <w:szCs w:val="22"/>
        </w:rPr>
        <w:t xml:space="preserve"> na podstawie ustawy z dnia 29 stycznia 2004 r. Prawo zamówień publiczn</w:t>
      </w:r>
      <w:r w:rsidR="00227B08" w:rsidRPr="000A6CBC">
        <w:rPr>
          <w:rFonts w:ascii="Times New Roman" w:hAnsi="Times New Roman" w:cs="Times New Roman"/>
          <w:sz w:val="22"/>
          <w:szCs w:val="22"/>
        </w:rPr>
        <w:t>ych (t. j. Dz. U.2019, poz.1843</w:t>
      </w:r>
      <w:r w:rsidR="00A2612B" w:rsidRPr="000A6CBC">
        <w:rPr>
          <w:rFonts w:ascii="Times New Roman" w:hAnsi="Times New Roman" w:cs="Times New Roman"/>
          <w:sz w:val="22"/>
          <w:szCs w:val="22"/>
        </w:rPr>
        <w:t xml:space="preserve"> ze zmianami</w:t>
      </w:r>
      <w:r w:rsidR="00227B08" w:rsidRPr="000A6CBC">
        <w:rPr>
          <w:rFonts w:ascii="Times New Roman" w:hAnsi="Times New Roman" w:cs="Times New Roman"/>
          <w:sz w:val="22"/>
          <w:szCs w:val="22"/>
        </w:rPr>
        <w:t xml:space="preserve">) </w:t>
      </w:r>
      <w:r w:rsidR="00227B08" w:rsidRPr="000A6CBC">
        <w:rPr>
          <w:rFonts w:ascii="Times New Roman" w:eastAsiaTheme="minorHAnsi" w:hAnsi="Times New Roman" w:cs="Times New Roman"/>
          <w:iCs/>
          <w:color w:val="000000"/>
          <w:sz w:val="22"/>
          <w:szCs w:val="22"/>
        </w:rPr>
        <w:t xml:space="preserve"> w trybie przetargu nieograniczonego (art. 39-46)</w:t>
      </w:r>
      <w:r w:rsidR="00227B08" w:rsidRPr="000A6CBC">
        <w:rPr>
          <w:rFonts w:ascii="Times New Roman" w:hAnsi="Times New Roman" w:cs="Times New Roman"/>
          <w:sz w:val="22"/>
          <w:szCs w:val="22"/>
        </w:rPr>
        <w:t xml:space="preserve">, </w:t>
      </w:r>
      <w:r w:rsidRPr="000A6CBC">
        <w:rPr>
          <w:rFonts w:ascii="Times New Roman" w:hAnsi="Times New Roman" w:cs="Times New Roman"/>
          <w:sz w:val="22"/>
          <w:szCs w:val="22"/>
        </w:rPr>
        <w:t xml:space="preserve">przepisów wykonawczych </w:t>
      </w:r>
      <w:r w:rsidR="002E1AC4" w:rsidRPr="000A6CBC">
        <w:rPr>
          <w:rFonts w:ascii="Times New Roman" w:hAnsi="Times New Roman" w:cs="Times New Roman"/>
          <w:sz w:val="22"/>
          <w:szCs w:val="22"/>
        </w:rPr>
        <w:t xml:space="preserve">doń się odnoszących, </w:t>
      </w:r>
      <w:r w:rsidRPr="000A6CBC">
        <w:rPr>
          <w:rFonts w:ascii="Times New Roman" w:hAnsi="Times New Roman" w:cs="Times New Roman"/>
          <w:sz w:val="22"/>
          <w:szCs w:val="22"/>
        </w:rPr>
        <w:t>niniejszej specyfikacji istotnych warunków zamówienia</w:t>
      </w:r>
      <w:r w:rsidR="00227B08" w:rsidRPr="000A6CBC">
        <w:rPr>
          <w:rFonts w:ascii="Times New Roman" w:hAnsi="Times New Roman" w:cs="Times New Roman"/>
          <w:sz w:val="22"/>
          <w:szCs w:val="22"/>
        </w:rPr>
        <w:t xml:space="preserve"> (SIWZ) </w:t>
      </w:r>
      <w:r w:rsidR="00FD1B5B" w:rsidRPr="000A6CBC">
        <w:rPr>
          <w:rFonts w:ascii="Times New Roman" w:eastAsiaTheme="minorHAnsi" w:hAnsi="Times New Roman" w:cs="Times New Roman"/>
          <w:iCs/>
          <w:color w:val="000000"/>
          <w:sz w:val="22"/>
          <w:szCs w:val="22"/>
        </w:rPr>
        <w:t>o wartości szacunkowej zamówienia nieprzekraczającej równowartości kwoty określonej w przepisach wydan</w:t>
      </w:r>
      <w:r w:rsidR="003118F5" w:rsidRPr="000A6CBC">
        <w:rPr>
          <w:rFonts w:ascii="Times New Roman" w:eastAsiaTheme="minorHAnsi" w:hAnsi="Times New Roman" w:cs="Times New Roman"/>
          <w:iCs/>
          <w:color w:val="000000"/>
          <w:sz w:val="22"/>
          <w:szCs w:val="22"/>
        </w:rPr>
        <w:t>ych na podstawie art. 11 ust. 8.</w:t>
      </w:r>
    </w:p>
    <w:p w14:paraId="159065E5" w14:textId="77777777" w:rsidR="001A5282" w:rsidRDefault="001A5282" w:rsidP="001A5282">
      <w:pPr>
        <w:pStyle w:val="Akapitzlist"/>
        <w:autoSpaceDE w:val="0"/>
        <w:autoSpaceDN w:val="0"/>
        <w:adjustRightInd w:val="0"/>
        <w:spacing w:after="0"/>
        <w:ind w:left="426"/>
        <w:rPr>
          <w:rFonts w:ascii="Times New Roman" w:hAnsi="Times New Roman" w:cs="Times New Roman"/>
          <w:bCs/>
        </w:rPr>
      </w:pPr>
    </w:p>
    <w:p w14:paraId="75A326D3" w14:textId="3A101207" w:rsidR="001A5282" w:rsidRPr="000A6CBC" w:rsidRDefault="001A5282" w:rsidP="001A5282">
      <w:pPr>
        <w:pStyle w:val="Akapitzlist"/>
        <w:autoSpaceDE w:val="0"/>
        <w:autoSpaceDN w:val="0"/>
        <w:adjustRightInd w:val="0"/>
        <w:spacing w:after="0"/>
        <w:ind w:left="426"/>
        <w:rPr>
          <w:rFonts w:ascii="Times New Roman" w:hAnsi="Times New Roman" w:cs="Times New Roman"/>
        </w:rPr>
      </w:pPr>
      <w:r w:rsidRPr="000A6CBC">
        <w:rPr>
          <w:rFonts w:ascii="Times New Roman" w:hAnsi="Times New Roman" w:cs="Times New Roman"/>
          <w:bCs/>
        </w:rPr>
        <w:t xml:space="preserve">Zamawiający zamieścił ogłoszenie o zamówieniu w Biuletynie Zamówień Publicznych, na stronie internetowej Zamawiającego </w:t>
      </w:r>
      <w:hyperlink r:id="rId11" w:history="1">
        <w:r w:rsidRPr="000A6CBC">
          <w:rPr>
            <w:rStyle w:val="Hipercze"/>
            <w:rFonts w:ascii="Times New Roman" w:hAnsi="Times New Roman" w:cs="Times New Roman"/>
          </w:rPr>
          <w:t>www.pinczow.pl</w:t>
        </w:r>
      </w:hyperlink>
      <w:r w:rsidRPr="000A6CBC">
        <w:rPr>
          <w:rFonts w:ascii="Times New Roman" w:hAnsi="Times New Roman" w:cs="Times New Roman"/>
          <w:bCs/>
        </w:rPr>
        <w:t>.</w:t>
      </w:r>
    </w:p>
    <w:p w14:paraId="6BD7A1DC" w14:textId="77777777" w:rsidR="00C03D41" w:rsidRPr="000A6CBC" w:rsidRDefault="00C03D41" w:rsidP="000A6CBC">
      <w:pPr>
        <w:pStyle w:val="Nagwek3"/>
        <w:keepNext w:val="0"/>
        <w:spacing w:before="0" w:line="276" w:lineRule="auto"/>
        <w:ind w:hanging="720"/>
        <w:rPr>
          <w:rFonts w:ascii="Times New Roman" w:hAnsi="Times New Roman" w:cs="Times New Roman"/>
          <w:sz w:val="22"/>
          <w:szCs w:val="22"/>
        </w:rPr>
      </w:pPr>
    </w:p>
    <w:p w14:paraId="4A695A73" w14:textId="77777777" w:rsidR="00ED463C" w:rsidRPr="000A6CBC" w:rsidRDefault="00227B08" w:rsidP="000A6CBC">
      <w:pPr>
        <w:autoSpaceDE w:val="0"/>
        <w:autoSpaceDN w:val="0"/>
        <w:adjustRightInd w:val="0"/>
        <w:spacing w:after="0" w:line="276" w:lineRule="auto"/>
        <w:rPr>
          <w:rFonts w:ascii="Times New Roman" w:hAnsi="Times New Roman" w:cs="Times New Roman"/>
          <w:b/>
          <w:bCs/>
          <w:iCs/>
        </w:rPr>
      </w:pPr>
      <w:r w:rsidRPr="000A6CBC">
        <w:rPr>
          <w:rFonts w:ascii="Times New Roman" w:hAnsi="Times New Roman" w:cs="Times New Roman"/>
          <w:b/>
          <w:bCs/>
        </w:rPr>
        <w:t xml:space="preserve">Zamawiający przewiduje zastosowanie </w:t>
      </w:r>
      <w:r w:rsidR="00ED463C" w:rsidRPr="000A6CBC">
        <w:rPr>
          <w:rFonts w:ascii="Times New Roman" w:hAnsi="Times New Roman" w:cs="Times New Roman"/>
          <w:b/>
          <w:bCs/>
        </w:rPr>
        <w:t xml:space="preserve"> </w:t>
      </w:r>
      <w:r w:rsidRPr="000A6CBC">
        <w:rPr>
          <w:rFonts w:ascii="Times New Roman" w:hAnsi="Times New Roman" w:cs="Times New Roman"/>
          <w:b/>
          <w:bCs/>
        </w:rPr>
        <w:t xml:space="preserve">procedury określonej </w:t>
      </w:r>
      <w:r w:rsidR="00ED463C" w:rsidRPr="000A6CBC">
        <w:rPr>
          <w:rFonts w:ascii="Times New Roman" w:hAnsi="Times New Roman" w:cs="Times New Roman"/>
          <w:b/>
          <w:bCs/>
          <w:iCs/>
        </w:rPr>
        <w:t>art. 24aa ust. 1 ustawy</w:t>
      </w:r>
      <w:r w:rsidRPr="000A6CBC">
        <w:rPr>
          <w:rFonts w:ascii="Times New Roman" w:hAnsi="Times New Roman" w:cs="Times New Roman"/>
          <w:b/>
          <w:bCs/>
          <w:iCs/>
        </w:rPr>
        <w:t xml:space="preserve"> tj. </w:t>
      </w:r>
      <w:r w:rsidR="00ED463C" w:rsidRPr="000A6CBC">
        <w:rPr>
          <w:rFonts w:ascii="Times New Roman" w:hAnsi="Times New Roman" w:cs="Times New Roman"/>
          <w:b/>
          <w:bCs/>
          <w:iCs/>
        </w:rPr>
        <w:t xml:space="preserve">dokona oceny ofert, a następnie zbada, czy </w:t>
      </w:r>
      <w:r w:rsidRPr="000A6CBC">
        <w:rPr>
          <w:rFonts w:ascii="Times New Roman" w:hAnsi="Times New Roman" w:cs="Times New Roman"/>
          <w:b/>
          <w:bCs/>
          <w:iCs/>
        </w:rPr>
        <w:t>W</w:t>
      </w:r>
      <w:r w:rsidR="00ED463C" w:rsidRPr="000A6CBC">
        <w:rPr>
          <w:rFonts w:ascii="Times New Roman" w:hAnsi="Times New Roman" w:cs="Times New Roman"/>
          <w:b/>
          <w:bCs/>
          <w:iCs/>
        </w:rPr>
        <w:t xml:space="preserve">ykonawca, którego oferta została oceniona jako najkorzystniejsza, nie podlega wykluczeniu oraz </w:t>
      </w:r>
      <w:r w:rsidR="00F57CF6" w:rsidRPr="000A6CBC">
        <w:rPr>
          <w:rFonts w:ascii="Times New Roman" w:hAnsi="Times New Roman" w:cs="Times New Roman"/>
          <w:b/>
          <w:bCs/>
          <w:iCs/>
        </w:rPr>
        <w:t xml:space="preserve">czy </w:t>
      </w:r>
      <w:r w:rsidR="00ED463C" w:rsidRPr="000A6CBC">
        <w:rPr>
          <w:rFonts w:ascii="Times New Roman" w:hAnsi="Times New Roman" w:cs="Times New Roman"/>
          <w:b/>
          <w:bCs/>
          <w:iCs/>
        </w:rPr>
        <w:t>spełnia warunki udziału w postępowaniu.</w:t>
      </w:r>
    </w:p>
    <w:p w14:paraId="46BFCC69" w14:textId="77777777" w:rsidR="006D477F" w:rsidRPr="000A6CBC" w:rsidRDefault="006D477F" w:rsidP="000A6CBC">
      <w:pPr>
        <w:autoSpaceDE w:val="0"/>
        <w:autoSpaceDN w:val="0"/>
        <w:adjustRightInd w:val="0"/>
        <w:spacing w:after="0" w:line="276" w:lineRule="auto"/>
        <w:rPr>
          <w:rFonts w:ascii="Times New Roman" w:hAnsi="Times New Roman" w:cs="Times New Roman"/>
          <w:b/>
          <w:bCs/>
          <w:iCs/>
        </w:rPr>
      </w:pPr>
    </w:p>
    <w:p w14:paraId="4711C1CB" w14:textId="77777777" w:rsidR="00700904" w:rsidRPr="000A6CBC" w:rsidRDefault="006D477F" w:rsidP="0055588E">
      <w:pPr>
        <w:pStyle w:val="Akapitzlist"/>
        <w:numPr>
          <w:ilvl w:val="0"/>
          <w:numId w:val="36"/>
        </w:numPr>
        <w:tabs>
          <w:tab w:val="left" w:pos="426"/>
        </w:tabs>
        <w:autoSpaceDE w:val="0"/>
        <w:autoSpaceDN w:val="0"/>
        <w:adjustRightInd w:val="0"/>
        <w:spacing w:after="0" w:line="276" w:lineRule="auto"/>
        <w:ind w:left="426" w:hanging="426"/>
        <w:rPr>
          <w:rFonts w:ascii="Times New Roman" w:hAnsi="Times New Roman" w:cs="Times New Roman"/>
          <w:bCs/>
          <w:iCs/>
        </w:rPr>
      </w:pPr>
      <w:r w:rsidRPr="000A6CBC">
        <w:rPr>
          <w:rFonts w:ascii="Times New Roman" w:hAnsi="Times New Roman" w:cs="Times New Roman"/>
          <w:bCs/>
          <w:iCs/>
        </w:rPr>
        <w:t>W zakresie nieuregulowanym niniejszą SIWZ zastosowanie mają przepisy ustawy prawo zamówień publicznych,  kodeksu cywilnego, prawa budowlanego.</w:t>
      </w:r>
    </w:p>
    <w:p w14:paraId="0F4466EF" w14:textId="77777777" w:rsidR="00700904" w:rsidRPr="000A6CBC" w:rsidRDefault="006D477F" w:rsidP="0055588E">
      <w:pPr>
        <w:pStyle w:val="Akapitzlist"/>
        <w:numPr>
          <w:ilvl w:val="0"/>
          <w:numId w:val="36"/>
        </w:numPr>
        <w:tabs>
          <w:tab w:val="left" w:pos="284"/>
          <w:tab w:val="left" w:pos="426"/>
        </w:tabs>
        <w:autoSpaceDE w:val="0"/>
        <w:autoSpaceDN w:val="0"/>
        <w:adjustRightInd w:val="0"/>
        <w:spacing w:after="0" w:line="276" w:lineRule="auto"/>
        <w:ind w:left="426" w:hanging="426"/>
        <w:rPr>
          <w:rFonts w:ascii="Times New Roman" w:hAnsi="Times New Roman" w:cs="Times New Roman"/>
          <w:bCs/>
          <w:iCs/>
        </w:rPr>
      </w:pPr>
      <w:r w:rsidRPr="000A6CBC">
        <w:rPr>
          <w:rFonts w:ascii="Times New Roman" w:hAnsi="Times New Roman" w:cs="Times New Roman"/>
          <w:bCs/>
          <w:iCs/>
        </w:rPr>
        <w:t xml:space="preserve">  </w:t>
      </w:r>
      <w:r w:rsidR="00700904" w:rsidRPr="000A6CBC">
        <w:rPr>
          <w:rFonts w:ascii="Times New Roman" w:hAnsi="Times New Roman" w:cs="Times New Roman"/>
        </w:rPr>
        <w:t xml:space="preserve">Wykonawca powinien zapoznać się z całością niniejszej SIWZ oraz załącznikami stanowiącymi jej integralna część. </w:t>
      </w:r>
    </w:p>
    <w:p w14:paraId="4E2D9EAA" w14:textId="77777777" w:rsidR="00700904" w:rsidRPr="000A6CBC" w:rsidRDefault="00700904" w:rsidP="0055588E">
      <w:pPr>
        <w:pStyle w:val="Akapitzlist"/>
        <w:numPr>
          <w:ilvl w:val="0"/>
          <w:numId w:val="36"/>
        </w:numPr>
        <w:tabs>
          <w:tab w:val="left" w:pos="426"/>
        </w:tabs>
        <w:autoSpaceDE w:val="0"/>
        <w:autoSpaceDN w:val="0"/>
        <w:adjustRightInd w:val="0"/>
        <w:spacing w:after="0" w:line="276" w:lineRule="auto"/>
        <w:ind w:left="426" w:hanging="426"/>
        <w:rPr>
          <w:rFonts w:ascii="Times New Roman" w:hAnsi="Times New Roman" w:cs="Times New Roman"/>
          <w:bCs/>
          <w:iCs/>
        </w:rPr>
      </w:pPr>
      <w:r w:rsidRPr="000A6CBC">
        <w:rPr>
          <w:rFonts w:ascii="Times New Roman" w:hAnsi="Times New Roman" w:cs="Times New Roman"/>
        </w:rPr>
        <w:t>Zamawiający nie jest płatnikiem podatku VAT.</w:t>
      </w:r>
    </w:p>
    <w:p w14:paraId="472CB04E" w14:textId="1B85988A" w:rsidR="00700904" w:rsidRPr="000A6CBC" w:rsidRDefault="00700904" w:rsidP="0055588E">
      <w:pPr>
        <w:pStyle w:val="Akapitzlist"/>
        <w:numPr>
          <w:ilvl w:val="0"/>
          <w:numId w:val="36"/>
        </w:numPr>
        <w:tabs>
          <w:tab w:val="left" w:pos="426"/>
        </w:tabs>
        <w:autoSpaceDE w:val="0"/>
        <w:autoSpaceDN w:val="0"/>
        <w:adjustRightInd w:val="0"/>
        <w:spacing w:after="0" w:line="276" w:lineRule="auto"/>
        <w:ind w:left="426" w:hanging="426"/>
        <w:rPr>
          <w:rFonts w:ascii="Times New Roman" w:hAnsi="Times New Roman" w:cs="Times New Roman"/>
          <w:bCs/>
          <w:iCs/>
        </w:rPr>
      </w:pPr>
      <w:r w:rsidRPr="000A6CBC">
        <w:rPr>
          <w:rFonts w:ascii="Times New Roman" w:hAnsi="Times New Roman" w:cs="Times New Roman"/>
          <w:u w:val="single"/>
        </w:rPr>
        <w:t>Prowadzący postepowanie</w:t>
      </w:r>
      <w:r w:rsidRPr="000A6CBC">
        <w:rPr>
          <w:rFonts w:ascii="Times New Roman" w:hAnsi="Times New Roman" w:cs="Times New Roman"/>
        </w:rPr>
        <w:t xml:space="preserve">: Wydział Promocji i Polityki Regionalnej Starostwa , ul. Zacisze 5; </w:t>
      </w:r>
      <w:r w:rsidR="007E399C">
        <w:rPr>
          <w:rFonts w:ascii="Times New Roman" w:hAnsi="Times New Roman" w:cs="Times New Roman"/>
        </w:rPr>
        <w:t xml:space="preserve">faks: </w:t>
      </w:r>
      <w:r w:rsidRPr="000A6CBC">
        <w:rPr>
          <w:rFonts w:ascii="Times New Roman" w:hAnsi="Times New Roman" w:cs="Times New Roman"/>
        </w:rPr>
        <w:t xml:space="preserve">41-357-760-07; e-mail: </w:t>
      </w:r>
      <w:hyperlink r:id="rId12" w:history="1">
        <w:r w:rsidRPr="000A6CBC">
          <w:rPr>
            <w:rStyle w:val="Hipercze"/>
            <w:rFonts w:ascii="Times New Roman" w:hAnsi="Times New Roman" w:cs="Times New Roman"/>
          </w:rPr>
          <w:t>promocja@pinczow.pl</w:t>
        </w:r>
      </w:hyperlink>
      <w:r w:rsidRPr="000A6CBC">
        <w:rPr>
          <w:rFonts w:ascii="Times New Roman" w:hAnsi="Times New Roman" w:cs="Times New Roman"/>
        </w:rPr>
        <w:t xml:space="preserve">, </w:t>
      </w:r>
    </w:p>
    <w:p w14:paraId="1874844B" w14:textId="77777777" w:rsidR="00700904" w:rsidRPr="000A6CBC" w:rsidRDefault="00700904" w:rsidP="0055588E">
      <w:pPr>
        <w:pStyle w:val="Akapitzlist"/>
        <w:numPr>
          <w:ilvl w:val="0"/>
          <w:numId w:val="36"/>
        </w:numPr>
        <w:tabs>
          <w:tab w:val="left" w:pos="426"/>
        </w:tabs>
        <w:autoSpaceDE w:val="0"/>
        <w:autoSpaceDN w:val="0"/>
        <w:adjustRightInd w:val="0"/>
        <w:spacing w:after="0" w:line="276" w:lineRule="auto"/>
        <w:ind w:left="426" w:hanging="426"/>
        <w:rPr>
          <w:rFonts w:ascii="Times New Roman" w:hAnsi="Times New Roman" w:cs="Times New Roman"/>
          <w:bCs/>
          <w:iCs/>
        </w:rPr>
      </w:pPr>
      <w:r w:rsidRPr="000A6CBC">
        <w:rPr>
          <w:rFonts w:ascii="Times New Roman" w:hAnsi="Times New Roman" w:cs="Times New Roman"/>
          <w:u w:val="single"/>
        </w:rPr>
        <w:t>Wykonawca powinien śledzić na bieżąco stronę internetową Zamawiającego</w:t>
      </w:r>
      <w:r w:rsidRPr="000A6CBC">
        <w:rPr>
          <w:rFonts w:ascii="Times New Roman" w:hAnsi="Times New Roman" w:cs="Times New Roman"/>
        </w:rPr>
        <w:t>.</w:t>
      </w:r>
    </w:p>
    <w:p w14:paraId="4903F08F" w14:textId="2F6B00AF" w:rsidR="00700904" w:rsidRPr="000A6CBC" w:rsidRDefault="00700904" w:rsidP="0055588E">
      <w:pPr>
        <w:pStyle w:val="Akapitzlist"/>
        <w:numPr>
          <w:ilvl w:val="0"/>
          <w:numId w:val="36"/>
        </w:numPr>
        <w:tabs>
          <w:tab w:val="left" w:pos="426"/>
        </w:tabs>
        <w:autoSpaceDE w:val="0"/>
        <w:autoSpaceDN w:val="0"/>
        <w:adjustRightInd w:val="0"/>
        <w:spacing w:after="0" w:line="276" w:lineRule="auto"/>
        <w:ind w:left="426" w:hanging="426"/>
        <w:rPr>
          <w:rFonts w:ascii="Times New Roman" w:hAnsi="Times New Roman" w:cs="Times New Roman"/>
          <w:b/>
          <w:bCs/>
          <w:iCs/>
        </w:rPr>
      </w:pPr>
      <w:r w:rsidRPr="000A6CBC">
        <w:rPr>
          <w:rFonts w:ascii="Times New Roman" w:eastAsia="TimesNewRomanPSMT" w:hAnsi="Times New Roman" w:cs="Times New Roman"/>
          <w:b/>
        </w:rPr>
        <w:t>Zamawiający zaprasza zainteresowanych Wykonawców do dokonania wizji lokalnej.</w:t>
      </w:r>
    </w:p>
    <w:p w14:paraId="37308A72" w14:textId="4981AE13" w:rsidR="00700904" w:rsidRPr="000A6CBC" w:rsidRDefault="00700904" w:rsidP="000A6CBC">
      <w:pPr>
        <w:pStyle w:val="Textbody"/>
        <w:tabs>
          <w:tab w:val="left" w:pos="426"/>
        </w:tabs>
        <w:spacing w:after="0" w:line="276" w:lineRule="auto"/>
        <w:ind w:left="426"/>
        <w:rPr>
          <w:rFonts w:eastAsia="TimesNewRomanPSMT" w:cs="Times New Roman"/>
          <w:b/>
          <w:sz w:val="22"/>
          <w:szCs w:val="22"/>
        </w:rPr>
      </w:pPr>
      <w:r w:rsidRPr="000A6CBC">
        <w:rPr>
          <w:rFonts w:eastAsia="TimesNewRomanPSMT" w:cs="Times New Roman"/>
          <w:b/>
          <w:sz w:val="22"/>
          <w:szCs w:val="22"/>
        </w:rPr>
        <w:t>W celu ustalenia terminu wizji należy skontaktować się z prowadzącym post</w:t>
      </w:r>
      <w:r w:rsidR="001A5282">
        <w:rPr>
          <w:rFonts w:eastAsia="TimesNewRomanPSMT" w:cs="Times New Roman"/>
          <w:b/>
          <w:sz w:val="22"/>
          <w:szCs w:val="22"/>
        </w:rPr>
        <w:t>ę</w:t>
      </w:r>
      <w:r w:rsidRPr="000A6CBC">
        <w:rPr>
          <w:rFonts w:eastAsia="TimesNewRomanPSMT" w:cs="Times New Roman"/>
          <w:b/>
          <w:sz w:val="22"/>
          <w:szCs w:val="22"/>
        </w:rPr>
        <w:t>powanie.</w:t>
      </w:r>
    </w:p>
    <w:p w14:paraId="5C3C11DA" w14:textId="1E57B5FF" w:rsidR="00F57CF6" w:rsidRDefault="00F57CF6" w:rsidP="000A6CBC">
      <w:pPr>
        <w:pStyle w:val="Textbody"/>
        <w:tabs>
          <w:tab w:val="left" w:pos="426"/>
        </w:tabs>
        <w:spacing w:after="0" w:line="276" w:lineRule="auto"/>
        <w:ind w:left="426"/>
        <w:rPr>
          <w:rFonts w:eastAsia="TimesNewRomanPSMT" w:cs="Times New Roman"/>
          <w:sz w:val="22"/>
          <w:szCs w:val="22"/>
        </w:rPr>
      </w:pPr>
    </w:p>
    <w:p w14:paraId="25EDC7A9" w14:textId="4A2D69C5" w:rsidR="000704BC" w:rsidRDefault="000704BC" w:rsidP="000A6CBC">
      <w:pPr>
        <w:pStyle w:val="Textbody"/>
        <w:tabs>
          <w:tab w:val="left" w:pos="426"/>
        </w:tabs>
        <w:spacing w:after="0" w:line="276" w:lineRule="auto"/>
        <w:ind w:left="426"/>
        <w:rPr>
          <w:rFonts w:eastAsia="TimesNewRomanPSMT" w:cs="Times New Roman"/>
          <w:sz w:val="22"/>
          <w:szCs w:val="22"/>
        </w:rPr>
      </w:pPr>
    </w:p>
    <w:p w14:paraId="4B3F9A36" w14:textId="77777777" w:rsidR="008F12E3" w:rsidRDefault="008F12E3" w:rsidP="000A6CBC">
      <w:pPr>
        <w:pStyle w:val="Textbody"/>
        <w:tabs>
          <w:tab w:val="left" w:pos="426"/>
        </w:tabs>
        <w:spacing w:after="0" w:line="276" w:lineRule="auto"/>
        <w:ind w:left="426"/>
        <w:rPr>
          <w:rFonts w:eastAsia="TimesNewRomanPSMT" w:cs="Times New Roman"/>
          <w:sz w:val="22"/>
          <w:szCs w:val="22"/>
        </w:rPr>
      </w:pPr>
    </w:p>
    <w:p w14:paraId="6F32E7FC" w14:textId="0EFA986D" w:rsidR="000704BC" w:rsidRDefault="000704BC" w:rsidP="000A6CBC">
      <w:pPr>
        <w:pStyle w:val="Textbody"/>
        <w:tabs>
          <w:tab w:val="left" w:pos="426"/>
        </w:tabs>
        <w:spacing w:after="0" w:line="276" w:lineRule="auto"/>
        <w:ind w:left="426"/>
        <w:rPr>
          <w:rFonts w:eastAsia="TimesNewRomanPSMT" w:cs="Times New Roman"/>
          <w:sz w:val="22"/>
          <w:szCs w:val="22"/>
        </w:rPr>
      </w:pPr>
    </w:p>
    <w:p w14:paraId="0785BB41" w14:textId="77777777" w:rsidR="00C03D41" w:rsidRPr="000A6CBC" w:rsidRDefault="00C03D41" w:rsidP="0055588E">
      <w:pPr>
        <w:pStyle w:val="Nagwek3"/>
        <w:keepNext w:val="0"/>
        <w:numPr>
          <w:ilvl w:val="0"/>
          <w:numId w:val="37"/>
        </w:numPr>
        <w:tabs>
          <w:tab w:val="left" w:pos="851"/>
        </w:tabs>
        <w:spacing w:before="0" w:line="276" w:lineRule="auto"/>
        <w:ind w:left="993" w:hanging="993"/>
        <w:rPr>
          <w:rFonts w:ascii="Times New Roman" w:hAnsi="Times New Roman" w:cs="Times New Roman"/>
          <w:b/>
          <w:sz w:val="22"/>
          <w:szCs w:val="22"/>
          <w:u w:val="single"/>
        </w:rPr>
      </w:pPr>
      <w:r w:rsidRPr="000A6CBC">
        <w:rPr>
          <w:rFonts w:ascii="Times New Roman" w:hAnsi="Times New Roman" w:cs="Times New Roman"/>
          <w:sz w:val="22"/>
          <w:szCs w:val="22"/>
          <w:u w:val="single"/>
        </w:rPr>
        <w:lastRenderedPageBreak/>
        <w:t>Użyte w specyfikacji terminy mają następujące znaczenie:</w:t>
      </w:r>
    </w:p>
    <w:tbl>
      <w:tblPr>
        <w:tblStyle w:val="Tabela-Siatka"/>
        <w:tblW w:w="9606" w:type="dxa"/>
        <w:tblLook w:val="04A0" w:firstRow="1" w:lastRow="0" w:firstColumn="1" w:lastColumn="0" w:noHBand="0" w:noVBand="1"/>
      </w:tblPr>
      <w:tblGrid>
        <w:gridCol w:w="1634"/>
        <w:gridCol w:w="7972"/>
      </w:tblGrid>
      <w:tr w:rsidR="00CB2747" w:rsidRPr="000A6CBC" w14:paraId="5C03C181" w14:textId="77777777" w:rsidTr="008B69B3">
        <w:tc>
          <w:tcPr>
            <w:tcW w:w="1634" w:type="dxa"/>
          </w:tcPr>
          <w:p w14:paraId="6FC9DB7D"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„Zamawiający”</w:t>
            </w:r>
          </w:p>
        </w:tc>
        <w:tc>
          <w:tcPr>
            <w:tcW w:w="7972" w:type="dxa"/>
          </w:tcPr>
          <w:p w14:paraId="2DF646B8" w14:textId="77777777" w:rsidR="00CB2747" w:rsidRPr="000A6CBC" w:rsidRDefault="00CB2747" w:rsidP="000A6CBC">
            <w:pPr>
              <w:rPr>
                <w:rFonts w:ascii="Times New Roman" w:hAnsi="Times New Roman" w:cs="Times New Roman"/>
              </w:rPr>
            </w:pPr>
            <w:r w:rsidRPr="000A6CBC">
              <w:rPr>
                <w:rFonts w:ascii="Times New Roman" w:hAnsi="Times New Roman" w:cs="Times New Roman"/>
                <w:sz w:val="20"/>
                <w:szCs w:val="20"/>
              </w:rPr>
              <w:t xml:space="preserve">Powiat Pińczowski  z siedzibą </w:t>
            </w:r>
            <w:r w:rsidRPr="000A6CBC">
              <w:rPr>
                <w:rFonts w:ascii="Times New Roman" w:hAnsi="Times New Roman" w:cs="Times New Roman"/>
                <w:b/>
                <w:sz w:val="20"/>
                <w:szCs w:val="20"/>
              </w:rPr>
              <w:t xml:space="preserve"> </w:t>
            </w:r>
            <w:r w:rsidRPr="000A6CBC">
              <w:rPr>
                <w:rFonts w:ascii="Times New Roman" w:hAnsi="Times New Roman" w:cs="Times New Roman"/>
                <w:sz w:val="20"/>
                <w:szCs w:val="20"/>
              </w:rPr>
              <w:t>ul. Zacisze 5</w:t>
            </w:r>
            <w:r w:rsidRPr="000A6CBC">
              <w:rPr>
                <w:rFonts w:ascii="Times New Roman" w:hAnsi="Times New Roman" w:cs="Times New Roman"/>
                <w:b/>
                <w:sz w:val="20"/>
                <w:szCs w:val="20"/>
              </w:rPr>
              <w:t xml:space="preserve">   </w:t>
            </w:r>
            <w:r w:rsidRPr="000A6CBC">
              <w:rPr>
                <w:rFonts w:ascii="Times New Roman" w:hAnsi="Times New Roman" w:cs="Times New Roman"/>
                <w:sz w:val="20"/>
                <w:szCs w:val="20"/>
              </w:rPr>
              <w:t>28-400 Pińczów</w:t>
            </w:r>
          </w:p>
        </w:tc>
      </w:tr>
      <w:tr w:rsidR="00CB2747" w:rsidRPr="000A6CBC" w14:paraId="432CF4E4" w14:textId="77777777" w:rsidTr="008B69B3">
        <w:tc>
          <w:tcPr>
            <w:tcW w:w="1634" w:type="dxa"/>
          </w:tcPr>
          <w:p w14:paraId="172368B4"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„Postępowanie”</w:t>
            </w:r>
          </w:p>
        </w:tc>
        <w:tc>
          <w:tcPr>
            <w:tcW w:w="7972" w:type="dxa"/>
          </w:tcPr>
          <w:p w14:paraId="44747803" w14:textId="77777777" w:rsidR="00CB2747" w:rsidRPr="000A6CBC" w:rsidRDefault="00CB2747" w:rsidP="000A6CBC">
            <w:pPr>
              <w:rPr>
                <w:rFonts w:ascii="Times New Roman" w:hAnsi="Times New Roman" w:cs="Times New Roman"/>
              </w:rPr>
            </w:pPr>
            <w:r w:rsidRPr="000A6CBC">
              <w:rPr>
                <w:rFonts w:ascii="Times New Roman" w:hAnsi="Times New Roman" w:cs="Times New Roman"/>
                <w:sz w:val="20"/>
                <w:szCs w:val="20"/>
              </w:rPr>
              <w:t>postępowanie prowadzone przez Zamawiającego na podstawie niniejszej SIWZ</w:t>
            </w:r>
          </w:p>
        </w:tc>
      </w:tr>
      <w:tr w:rsidR="00CB2747" w:rsidRPr="000A6CBC" w14:paraId="4F905F70" w14:textId="77777777" w:rsidTr="008B69B3">
        <w:tc>
          <w:tcPr>
            <w:tcW w:w="1634" w:type="dxa"/>
          </w:tcPr>
          <w:p w14:paraId="2EBB9496"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„SIWZ”</w:t>
            </w:r>
          </w:p>
        </w:tc>
        <w:tc>
          <w:tcPr>
            <w:tcW w:w="7972" w:type="dxa"/>
          </w:tcPr>
          <w:p w14:paraId="6D401C73" w14:textId="77777777" w:rsidR="00CB2747" w:rsidRPr="000A6CBC" w:rsidRDefault="00CB2747" w:rsidP="000A6CBC">
            <w:pPr>
              <w:rPr>
                <w:rFonts w:ascii="Times New Roman" w:hAnsi="Times New Roman" w:cs="Times New Roman"/>
              </w:rPr>
            </w:pPr>
            <w:r w:rsidRPr="000A6CBC">
              <w:rPr>
                <w:rFonts w:ascii="Times New Roman" w:hAnsi="Times New Roman" w:cs="Times New Roman"/>
                <w:sz w:val="20"/>
                <w:szCs w:val="20"/>
              </w:rPr>
              <w:t>niniejsza specyfikacja istotnych warunków zamówienia.</w:t>
            </w:r>
          </w:p>
        </w:tc>
      </w:tr>
      <w:tr w:rsidR="00CB2747" w:rsidRPr="000A6CBC" w14:paraId="23670E48" w14:textId="77777777" w:rsidTr="008B69B3">
        <w:tc>
          <w:tcPr>
            <w:tcW w:w="1634" w:type="dxa"/>
          </w:tcPr>
          <w:p w14:paraId="70AA28AC"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„Ustawa”</w:t>
            </w:r>
          </w:p>
        </w:tc>
        <w:tc>
          <w:tcPr>
            <w:tcW w:w="7972" w:type="dxa"/>
          </w:tcPr>
          <w:p w14:paraId="4AE73848" w14:textId="77777777" w:rsidR="00CB2747" w:rsidRPr="008B69B3" w:rsidRDefault="00CB2747" w:rsidP="000A6CBC">
            <w:pPr>
              <w:rPr>
                <w:rFonts w:ascii="Times New Roman" w:hAnsi="Times New Roman" w:cs="Times New Roman"/>
              </w:rPr>
            </w:pPr>
            <w:r w:rsidRPr="008B69B3">
              <w:rPr>
                <w:rFonts w:ascii="Times New Roman" w:hAnsi="Times New Roman" w:cs="Times New Roman"/>
                <w:sz w:val="20"/>
                <w:szCs w:val="20"/>
              </w:rPr>
              <w:t>ustawa z dnia 29 stycznia 2004 roku Prawo zamówień publicznych (tj. Dz. U. z 2019 poz.18 43)</w:t>
            </w:r>
          </w:p>
        </w:tc>
      </w:tr>
      <w:tr w:rsidR="00CB2747" w:rsidRPr="000A6CBC" w14:paraId="47F8D10E" w14:textId="77777777" w:rsidTr="008B69B3">
        <w:tc>
          <w:tcPr>
            <w:tcW w:w="1634" w:type="dxa"/>
          </w:tcPr>
          <w:p w14:paraId="439B97C1"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 xml:space="preserve">„Zamówienie </w:t>
            </w:r>
          </w:p>
        </w:tc>
        <w:tc>
          <w:tcPr>
            <w:tcW w:w="7972" w:type="dxa"/>
          </w:tcPr>
          <w:p w14:paraId="43199869" w14:textId="77777777" w:rsidR="00CB2747" w:rsidRPr="008B69B3" w:rsidRDefault="00CB2747" w:rsidP="000A6CBC">
            <w:pPr>
              <w:rPr>
                <w:rFonts w:ascii="Times New Roman" w:hAnsi="Times New Roman" w:cs="Times New Roman"/>
              </w:rPr>
            </w:pPr>
            <w:r w:rsidRPr="008B69B3">
              <w:rPr>
                <w:rFonts w:ascii="Times New Roman" w:hAnsi="Times New Roman" w:cs="Times New Roman"/>
                <w:sz w:val="20"/>
                <w:szCs w:val="20"/>
              </w:rPr>
              <w:t>należy przez to rozumieć zamówienie publiczne, którego przedmiot został</w:t>
            </w:r>
            <w:r w:rsidRPr="008B69B3">
              <w:rPr>
                <w:rFonts w:ascii="Times New Roman" w:hAnsi="Times New Roman" w:cs="Times New Roman"/>
                <w:sz w:val="20"/>
                <w:szCs w:val="20"/>
              </w:rPr>
              <w:br/>
              <w:t>w sposób szczegółowy opisany w SIWZ i jej załącznikach</w:t>
            </w:r>
          </w:p>
        </w:tc>
      </w:tr>
      <w:tr w:rsidR="00CB2747" w:rsidRPr="000A6CBC" w14:paraId="6A975B8F" w14:textId="77777777" w:rsidTr="008B69B3">
        <w:tc>
          <w:tcPr>
            <w:tcW w:w="1634" w:type="dxa"/>
          </w:tcPr>
          <w:p w14:paraId="2F78E8EB"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„Wykonawca”</w:t>
            </w:r>
          </w:p>
        </w:tc>
        <w:tc>
          <w:tcPr>
            <w:tcW w:w="7972" w:type="dxa"/>
          </w:tcPr>
          <w:p w14:paraId="4C8C4940" w14:textId="77777777" w:rsidR="00CB2747" w:rsidRPr="008B69B3" w:rsidRDefault="00CB2747" w:rsidP="000A6CBC">
            <w:pPr>
              <w:pStyle w:val="Standard"/>
              <w:tabs>
                <w:tab w:val="left" w:pos="851"/>
                <w:tab w:val="left" w:pos="8575"/>
              </w:tabs>
              <w:autoSpaceDE w:val="0"/>
              <w:spacing w:line="276" w:lineRule="auto"/>
              <w:ind w:left="993" w:hanging="993"/>
              <w:rPr>
                <w:rFonts w:cs="Times New Roman"/>
                <w:sz w:val="20"/>
                <w:szCs w:val="20"/>
              </w:rPr>
            </w:pPr>
            <w:r w:rsidRPr="008B69B3">
              <w:rPr>
                <w:rFonts w:cs="Times New Roman"/>
                <w:sz w:val="20"/>
                <w:szCs w:val="20"/>
              </w:rPr>
              <w:t xml:space="preserve">podmiot, który ubiega się o wykonanie zamówienia, złoży ofertę  na wykonanie             </w:t>
            </w:r>
          </w:p>
          <w:p w14:paraId="3CE2F9D6" w14:textId="77777777" w:rsidR="00CB2747" w:rsidRPr="008B69B3" w:rsidRDefault="00CB2747" w:rsidP="000A6CBC">
            <w:pPr>
              <w:rPr>
                <w:rFonts w:ascii="Times New Roman" w:hAnsi="Times New Roman" w:cs="Times New Roman"/>
              </w:rPr>
            </w:pPr>
            <w:r w:rsidRPr="008B69B3">
              <w:rPr>
                <w:rFonts w:ascii="Times New Roman" w:hAnsi="Times New Roman" w:cs="Times New Roman"/>
                <w:sz w:val="20"/>
                <w:szCs w:val="20"/>
              </w:rPr>
              <w:t>zamówienia albo zawrze z Zamawiającym umowę w sprawie wykonania zamówienia</w:t>
            </w:r>
          </w:p>
        </w:tc>
      </w:tr>
      <w:tr w:rsidR="00CB2747" w:rsidRPr="000A6CBC" w14:paraId="686C88EC" w14:textId="77777777" w:rsidTr="008B69B3">
        <w:tc>
          <w:tcPr>
            <w:tcW w:w="1634" w:type="dxa"/>
          </w:tcPr>
          <w:p w14:paraId="64088B8B" w14:textId="77777777" w:rsidR="008F12E3" w:rsidRDefault="00CB2747" w:rsidP="000A6CBC">
            <w:pPr>
              <w:rPr>
                <w:rFonts w:ascii="Times New Roman" w:hAnsi="Times New Roman" w:cs="Times New Roman"/>
              </w:rPr>
            </w:pPr>
            <w:r w:rsidRPr="000A6CBC">
              <w:rPr>
                <w:rFonts w:ascii="Times New Roman" w:hAnsi="Times New Roman" w:cs="Times New Roman"/>
              </w:rPr>
              <w:t xml:space="preserve">„Prawo </w:t>
            </w:r>
          </w:p>
          <w:p w14:paraId="4BA06E77" w14:textId="54CD537B" w:rsidR="00CB2747" w:rsidRPr="000A6CBC" w:rsidRDefault="00CB2747" w:rsidP="000A6CBC">
            <w:pPr>
              <w:rPr>
                <w:rFonts w:ascii="Times New Roman" w:hAnsi="Times New Roman" w:cs="Times New Roman"/>
              </w:rPr>
            </w:pPr>
            <w:r w:rsidRPr="000A6CBC">
              <w:rPr>
                <w:rFonts w:ascii="Times New Roman" w:hAnsi="Times New Roman" w:cs="Times New Roman"/>
              </w:rPr>
              <w:t xml:space="preserve">budowlane”         </w:t>
            </w:r>
          </w:p>
        </w:tc>
        <w:tc>
          <w:tcPr>
            <w:tcW w:w="7972" w:type="dxa"/>
          </w:tcPr>
          <w:p w14:paraId="64BAAC30" w14:textId="6E3930FB" w:rsidR="00CB2747" w:rsidRPr="008B69B3" w:rsidRDefault="00CB2747" w:rsidP="000A6CBC">
            <w:pPr>
              <w:pStyle w:val="Standard"/>
              <w:tabs>
                <w:tab w:val="left" w:pos="34"/>
                <w:tab w:val="left" w:pos="8575"/>
              </w:tabs>
              <w:autoSpaceDE w:val="0"/>
              <w:spacing w:line="276" w:lineRule="auto"/>
              <w:ind w:left="34"/>
              <w:rPr>
                <w:rFonts w:cs="Times New Roman"/>
                <w:bCs/>
                <w:sz w:val="20"/>
                <w:szCs w:val="20"/>
              </w:rPr>
            </w:pPr>
            <w:r w:rsidRPr="008B69B3">
              <w:rPr>
                <w:rFonts w:cs="Times New Roman"/>
                <w:sz w:val="20"/>
                <w:szCs w:val="20"/>
              </w:rPr>
              <w:t>ustawa z dnia 7 lipca 1994 roku Prawo budowlane (</w:t>
            </w:r>
            <w:r w:rsidRPr="008B69B3">
              <w:rPr>
                <w:rFonts w:cs="Times New Roman"/>
                <w:bCs/>
                <w:sz w:val="20"/>
                <w:szCs w:val="20"/>
              </w:rPr>
              <w:t>t.j. Dz. U. z 20</w:t>
            </w:r>
            <w:r w:rsidR="008B69B3" w:rsidRPr="008B69B3">
              <w:rPr>
                <w:rFonts w:cs="Times New Roman"/>
                <w:bCs/>
                <w:sz w:val="20"/>
                <w:szCs w:val="20"/>
              </w:rPr>
              <w:t>20</w:t>
            </w:r>
            <w:r w:rsidRPr="008B69B3">
              <w:rPr>
                <w:rFonts w:cs="Times New Roman"/>
                <w:bCs/>
                <w:sz w:val="20"/>
                <w:szCs w:val="20"/>
              </w:rPr>
              <w:t>, poz. 1</w:t>
            </w:r>
            <w:r w:rsidR="008B69B3" w:rsidRPr="008B69B3">
              <w:rPr>
                <w:rFonts w:cs="Times New Roman"/>
                <w:bCs/>
                <w:sz w:val="20"/>
                <w:szCs w:val="20"/>
              </w:rPr>
              <w:t>333.</w:t>
            </w:r>
          </w:p>
        </w:tc>
      </w:tr>
      <w:tr w:rsidR="00CB2747" w:rsidRPr="000A6CBC" w14:paraId="7C017193" w14:textId="77777777" w:rsidTr="008B69B3">
        <w:tc>
          <w:tcPr>
            <w:tcW w:w="1634" w:type="dxa"/>
          </w:tcPr>
          <w:p w14:paraId="26CDBD9F" w14:textId="77777777" w:rsidR="00CB2747" w:rsidRPr="000A6CBC" w:rsidRDefault="00CB2747" w:rsidP="000A6CBC">
            <w:pPr>
              <w:rPr>
                <w:rFonts w:ascii="Times New Roman" w:hAnsi="Times New Roman" w:cs="Times New Roman"/>
              </w:rPr>
            </w:pPr>
            <w:r w:rsidRPr="000A6CBC">
              <w:rPr>
                <w:rFonts w:ascii="Times New Roman" w:hAnsi="Times New Roman" w:cs="Times New Roman"/>
              </w:rPr>
              <w:t>„RODO”</w:t>
            </w:r>
          </w:p>
        </w:tc>
        <w:tc>
          <w:tcPr>
            <w:tcW w:w="7972" w:type="dxa"/>
          </w:tcPr>
          <w:p w14:paraId="6F3915AD" w14:textId="5220AA2D" w:rsidR="00CB2747" w:rsidRPr="000A6CBC" w:rsidRDefault="00CB2747" w:rsidP="008F12E3">
            <w:pPr>
              <w:pStyle w:val="Standard"/>
              <w:tabs>
                <w:tab w:val="left" w:pos="34"/>
                <w:tab w:val="left" w:pos="2127"/>
                <w:tab w:val="left" w:pos="8575"/>
              </w:tabs>
              <w:autoSpaceDE w:val="0"/>
              <w:spacing w:line="276" w:lineRule="auto"/>
              <w:ind w:left="34" w:hanging="34"/>
              <w:rPr>
                <w:rFonts w:cs="Times New Roman"/>
                <w:sz w:val="20"/>
                <w:szCs w:val="20"/>
              </w:rPr>
            </w:pPr>
            <w:r w:rsidRPr="000A6CBC">
              <w:rPr>
                <w:rFonts w:cs="Times New Roman"/>
                <w:sz w:val="20"/>
                <w:szCs w:val="20"/>
              </w:rPr>
              <w:t>rozporządzenie Parlamentu Europejskiego i Rady (UE) 2016/679 z dnia  27 kwietnia  2016 r. w sprawie ochrony osób fizycznych w związku  z przetwarzaniem danych  osobowych i w sprawie swobodnego przepływu takich danych oraz uchylenia</w:t>
            </w:r>
            <w:r w:rsidR="008F12E3">
              <w:rPr>
                <w:rFonts w:cs="Times New Roman"/>
                <w:sz w:val="20"/>
                <w:szCs w:val="20"/>
              </w:rPr>
              <w:t xml:space="preserve"> </w:t>
            </w:r>
            <w:r w:rsidRPr="000A6CBC">
              <w:rPr>
                <w:rFonts w:cs="Times New Roman"/>
                <w:sz w:val="20"/>
                <w:szCs w:val="20"/>
              </w:rPr>
              <w:t>dyrektywy 95/46/WE (ogólne rozporządzenie  o ochronie danych) (Dz. Urz. UE L 119  z 04.05.2016</w:t>
            </w:r>
          </w:p>
        </w:tc>
      </w:tr>
    </w:tbl>
    <w:p w14:paraId="5E6F0B9D" w14:textId="77777777" w:rsidR="00101202" w:rsidRPr="000A6CBC" w:rsidRDefault="00101202" w:rsidP="000A6CBC">
      <w:pPr>
        <w:pStyle w:val="Standard"/>
        <w:tabs>
          <w:tab w:val="left" w:pos="2127"/>
          <w:tab w:val="left" w:pos="8575"/>
        </w:tabs>
        <w:autoSpaceDE w:val="0"/>
        <w:spacing w:line="276" w:lineRule="auto"/>
        <w:ind w:hanging="2160"/>
        <w:rPr>
          <w:rFonts w:cs="Times New Roman"/>
          <w:color w:val="FF0000"/>
          <w:sz w:val="20"/>
          <w:szCs w:val="20"/>
        </w:rPr>
      </w:pPr>
    </w:p>
    <w:p w14:paraId="651D5F93" w14:textId="77777777" w:rsidR="00101202" w:rsidRPr="000A6CBC" w:rsidRDefault="00101202" w:rsidP="000A6CBC">
      <w:pPr>
        <w:pStyle w:val="Standard"/>
        <w:tabs>
          <w:tab w:val="left" w:pos="2127"/>
          <w:tab w:val="left" w:pos="8575"/>
        </w:tabs>
        <w:autoSpaceDE w:val="0"/>
        <w:spacing w:line="276" w:lineRule="auto"/>
        <w:ind w:hanging="2160"/>
        <w:rPr>
          <w:rFonts w:cs="Times New Roman"/>
          <w:color w:val="FF0000"/>
          <w:sz w:val="20"/>
          <w:szCs w:val="20"/>
        </w:rPr>
      </w:pPr>
    </w:p>
    <w:p w14:paraId="32E86691" w14:textId="77777777" w:rsidR="00285243" w:rsidRPr="000A6CBC" w:rsidRDefault="00C03D41" w:rsidP="000A6CBC">
      <w:pPr>
        <w:pStyle w:val="Akapitzlist"/>
        <w:numPr>
          <w:ilvl w:val="0"/>
          <w:numId w:val="1"/>
        </w:numPr>
        <w:spacing w:after="0" w:line="276" w:lineRule="auto"/>
        <w:ind w:left="0" w:firstLine="0"/>
        <w:rPr>
          <w:rFonts w:ascii="Times New Roman" w:hAnsi="Times New Roman" w:cs="Times New Roman"/>
          <w:b/>
          <w:lang w:eastAsia="x-none"/>
        </w:rPr>
      </w:pPr>
      <w:r w:rsidRPr="000A6CBC">
        <w:rPr>
          <w:rFonts w:ascii="Times New Roman" w:hAnsi="Times New Roman" w:cs="Times New Roman"/>
          <w:b/>
          <w:lang w:eastAsia="x-none"/>
        </w:rPr>
        <w:t>PRZEDMIOT ZAMÓWIENIA</w:t>
      </w:r>
    </w:p>
    <w:p w14:paraId="18B38C30" w14:textId="77777777" w:rsidR="008E0492" w:rsidRPr="000A6CBC" w:rsidRDefault="008E0492" w:rsidP="000A6CBC">
      <w:pPr>
        <w:pStyle w:val="Standard"/>
        <w:tabs>
          <w:tab w:val="left" w:pos="-142"/>
        </w:tabs>
        <w:spacing w:line="276" w:lineRule="auto"/>
        <w:rPr>
          <w:rFonts w:eastAsia="TimesNewRomanPSMT" w:cs="Times New Roman"/>
          <w:color w:val="FF0000"/>
          <w:sz w:val="22"/>
          <w:szCs w:val="22"/>
        </w:rPr>
      </w:pPr>
    </w:p>
    <w:p w14:paraId="2431D7B3" w14:textId="24186C1C" w:rsidR="000704BC" w:rsidRPr="000704BC" w:rsidRDefault="00C03D41" w:rsidP="0055588E">
      <w:pPr>
        <w:pStyle w:val="Standard"/>
        <w:numPr>
          <w:ilvl w:val="0"/>
          <w:numId w:val="49"/>
        </w:numPr>
        <w:tabs>
          <w:tab w:val="left" w:pos="-142"/>
        </w:tabs>
        <w:rPr>
          <w:rFonts w:eastAsia="TimesNewRomanPSMT" w:cs="Times New Roman"/>
          <w:b/>
          <w:bCs/>
          <w:sz w:val="22"/>
          <w:szCs w:val="22"/>
        </w:rPr>
      </w:pPr>
      <w:r w:rsidRPr="000A6CBC">
        <w:rPr>
          <w:rFonts w:eastAsia="TimesNewRomanPSMT" w:cs="Times New Roman"/>
          <w:sz w:val="22"/>
          <w:szCs w:val="22"/>
        </w:rPr>
        <w:t>Przedmiotem zamówienia jest wykonanie</w:t>
      </w:r>
      <w:r w:rsidR="00A2612B" w:rsidRPr="000A6CBC">
        <w:rPr>
          <w:rFonts w:eastAsia="TimesNewRomanPSMT" w:cs="Times New Roman"/>
          <w:sz w:val="22"/>
          <w:szCs w:val="22"/>
        </w:rPr>
        <w:t xml:space="preserve"> robót budowlanych </w:t>
      </w:r>
      <w:r w:rsidRPr="000A6CBC">
        <w:rPr>
          <w:rFonts w:eastAsia="TimesNewRomanPSMT" w:cs="Times New Roman"/>
          <w:sz w:val="22"/>
          <w:szCs w:val="22"/>
        </w:rPr>
        <w:t xml:space="preserve"> w </w:t>
      </w:r>
      <w:r w:rsidR="00F75AB1" w:rsidRPr="000A6CBC">
        <w:rPr>
          <w:rFonts w:eastAsia="TimesNewRomanPSMT" w:cs="Times New Roman"/>
          <w:sz w:val="22"/>
          <w:szCs w:val="22"/>
        </w:rPr>
        <w:t xml:space="preserve">zakresie </w:t>
      </w:r>
      <w:r w:rsidR="000704BC" w:rsidRPr="000704BC">
        <w:rPr>
          <w:rFonts w:cs="Times New Roman"/>
          <w:b/>
          <w:bCs/>
          <w:color w:val="000000"/>
          <w:sz w:val="22"/>
          <w:szCs w:val="22"/>
        </w:rPr>
        <w:t>termomodernizacja</w:t>
      </w:r>
      <w:r w:rsidR="006B572A">
        <w:rPr>
          <w:rFonts w:cs="Times New Roman"/>
          <w:b/>
          <w:bCs/>
          <w:color w:val="000000"/>
          <w:sz w:val="22"/>
          <w:szCs w:val="22"/>
        </w:rPr>
        <w:t xml:space="preserve"> struktury zewnętrznej </w:t>
      </w:r>
      <w:r w:rsidR="000704BC" w:rsidRPr="000704BC">
        <w:rPr>
          <w:rFonts w:cs="Times New Roman"/>
          <w:b/>
          <w:bCs/>
          <w:color w:val="000000"/>
          <w:sz w:val="22"/>
          <w:szCs w:val="22"/>
        </w:rPr>
        <w:t xml:space="preserve"> hali warsztatowej Zespołu Szkół Zawodowych w Pińczowie </w:t>
      </w:r>
    </w:p>
    <w:p w14:paraId="3C445367" w14:textId="5E7A28E1" w:rsidR="00436996" w:rsidRPr="000704BC" w:rsidRDefault="00436996" w:rsidP="000A6CBC">
      <w:pPr>
        <w:pStyle w:val="Standard"/>
        <w:tabs>
          <w:tab w:val="left" w:pos="-142"/>
        </w:tabs>
        <w:rPr>
          <w:rFonts w:eastAsia="TimesNewRomanPSMT" w:cs="Times New Roman"/>
          <w:b/>
          <w:bCs/>
          <w:sz w:val="22"/>
          <w:szCs w:val="22"/>
        </w:rPr>
      </w:pPr>
    </w:p>
    <w:p w14:paraId="3845D9A0" w14:textId="4DA532D0" w:rsidR="00937217" w:rsidRPr="000A6CBC" w:rsidRDefault="00937217" w:rsidP="0055588E">
      <w:pPr>
        <w:pStyle w:val="Standard"/>
        <w:numPr>
          <w:ilvl w:val="0"/>
          <w:numId w:val="35"/>
        </w:numPr>
        <w:tabs>
          <w:tab w:val="left" w:pos="-142"/>
          <w:tab w:val="left" w:pos="284"/>
        </w:tabs>
        <w:ind w:left="284" w:hanging="284"/>
        <w:rPr>
          <w:rFonts w:eastAsia="TimesNewRomanPSMT" w:cs="Times New Roman"/>
          <w:sz w:val="22"/>
          <w:szCs w:val="22"/>
        </w:rPr>
      </w:pPr>
      <w:r w:rsidRPr="000A6CBC">
        <w:rPr>
          <w:rFonts w:eastAsia="TimesNewRomanPSMT" w:cs="Times New Roman"/>
          <w:sz w:val="22"/>
          <w:szCs w:val="22"/>
        </w:rPr>
        <w:t xml:space="preserve">Zamawiający wymaga  </w:t>
      </w:r>
      <w:r w:rsidR="00073C75" w:rsidRPr="000A6CBC">
        <w:rPr>
          <w:rFonts w:eastAsia="TimesNewRomanPSMT" w:cs="Times New Roman"/>
          <w:sz w:val="22"/>
          <w:szCs w:val="22"/>
        </w:rPr>
        <w:t xml:space="preserve">udzielenia </w:t>
      </w:r>
      <w:r w:rsidRPr="000A6CBC">
        <w:rPr>
          <w:rFonts w:eastAsia="TimesNewRomanPSMT" w:cs="Times New Roman"/>
          <w:sz w:val="22"/>
          <w:szCs w:val="22"/>
        </w:rPr>
        <w:t xml:space="preserve">przez Wykonawcę </w:t>
      </w:r>
      <w:r w:rsidR="00073C75" w:rsidRPr="000A6CBC">
        <w:rPr>
          <w:rFonts w:eastAsia="TimesNewRomanPSMT" w:cs="Times New Roman"/>
          <w:sz w:val="22"/>
          <w:szCs w:val="22"/>
        </w:rPr>
        <w:t>minimum 24 miesięcznej gwarancji  jakości na w</w:t>
      </w:r>
      <w:r w:rsidR="00396332" w:rsidRPr="000A6CBC">
        <w:rPr>
          <w:rFonts w:eastAsia="TimesNewRomanPSMT" w:cs="Times New Roman"/>
          <w:sz w:val="22"/>
          <w:szCs w:val="22"/>
        </w:rPr>
        <w:t xml:space="preserve">ykonany przedmiot zamówienia w </w:t>
      </w:r>
      <w:r w:rsidRPr="000A6CBC">
        <w:rPr>
          <w:rFonts w:eastAsia="TimesNewRomanPSMT" w:cs="Times New Roman"/>
          <w:sz w:val="22"/>
          <w:szCs w:val="22"/>
        </w:rPr>
        <w:t>zakresie robó</w:t>
      </w:r>
      <w:r w:rsidR="007E399C">
        <w:rPr>
          <w:rFonts w:eastAsia="TimesNewRomanPSMT" w:cs="Times New Roman"/>
          <w:sz w:val="22"/>
          <w:szCs w:val="22"/>
        </w:rPr>
        <w:t>t budowla</w:t>
      </w:r>
      <w:r w:rsidR="000704BC">
        <w:rPr>
          <w:rFonts w:eastAsia="TimesNewRomanPSMT" w:cs="Times New Roman"/>
          <w:sz w:val="22"/>
          <w:szCs w:val="22"/>
        </w:rPr>
        <w:t xml:space="preserve">nych oraz </w:t>
      </w:r>
      <w:r w:rsidR="00073C75" w:rsidRPr="000A6CBC">
        <w:rPr>
          <w:rFonts w:eastAsia="TimesNewRomanPSMT" w:cs="Times New Roman"/>
          <w:sz w:val="22"/>
          <w:szCs w:val="22"/>
        </w:rPr>
        <w:t>co</w:t>
      </w:r>
      <w:r w:rsidR="001A5282">
        <w:rPr>
          <w:rFonts w:eastAsia="TimesNewRomanPSMT" w:cs="Times New Roman"/>
          <w:sz w:val="22"/>
          <w:szCs w:val="22"/>
        </w:rPr>
        <w:t xml:space="preserve"> </w:t>
      </w:r>
      <w:r w:rsidR="00073C75" w:rsidRPr="000A6CBC">
        <w:rPr>
          <w:rFonts w:eastAsia="TimesNewRomanPSMT" w:cs="Times New Roman"/>
          <w:sz w:val="22"/>
          <w:szCs w:val="22"/>
        </w:rPr>
        <w:t>najmniej tyleż samego okresu rękojmi za wady</w:t>
      </w:r>
      <w:r w:rsidR="00871996" w:rsidRPr="000A6CBC">
        <w:rPr>
          <w:rFonts w:eastAsia="TimesNewRomanPSMT" w:cs="Times New Roman"/>
          <w:sz w:val="22"/>
          <w:szCs w:val="22"/>
        </w:rPr>
        <w:t>.</w:t>
      </w:r>
      <w:r w:rsidR="00073C75" w:rsidRPr="000A6CBC">
        <w:rPr>
          <w:rFonts w:eastAsia="TimesNewRomanPSMT" w:cs="Times New Roman"/>
          <w:sz w:val="22"/>
          <w:szCs w:val="22"/>
        </w:rPr>
        <w:t xml:space="preserve"> </w:t>
      </w:r>
    </w:p>
    <w:p w14:paraId="14AC0C05" w14:textId="1A3F25D9" w:rsidR="005566DD" w:rsidRPr="001A5282" w:rsidRDefault="005566DD" w:rsidP="000A6CBC">
      <w:pPr>
        <w:pStyle w:val="Standard"/>
        <w:tabs>
          <w:tab w:val="left" w:pos="993"/>
        </w:tabs>
        <w:ind w:left="708"/>
        <w:rPr>
          <w:rFonts w:eastAsia="TimesNewRomanPSMT" w:cs="Times New Roman"/>
          <w:b/>
          <w:i/>
          <w:sz w:val="22"/>
          <w:szCs w:val="22"/>
        </w:rPr>
      </w:pPr>
      <w:r w:rsidRPr="001A5282">
        <w:rPr>
          <w:rFonts w:eastAsia="TimesNewRomanPSMT" w:cs="Times New Roman"/>
          <w:b/>
          <w:i/>
          <w:sz w:val="22"/>
          <w:szCs w:val="22"/>
        </w:rPr>
        <w:t>Okres gwarancji jakości i rękojmi za wady robót budowlanych</w:t>
      </w:r>
      <w:r w:rsidR="002E5C87" w:rsidRPr="001A5282">
        <w:rPr>
          <w:rFonts w:eastAsia="TimesNewRomanPSMT" w:cs="Times New Roman"/>
          <w:b/>
          <w:i/>
          <w:sz w:val="22"/>
          <w:szCs w:val="22"/>
        </w:rPr>
        <w:t xml:space="preserve"> </w:t>
      </w:r>
      <w:r w:rsidR="0017492F">
        <w:rPr>
          <w:rFonts w:eastAsia="TimesNewRomanPSMT" w:cs="Times New Roman"/>
          <w:b/>
          <w:i/>
          <w:sz w:val="22"/>
          <w:szCs w:val="22"/>
        </w:rPr>
        <w:t>s</w:t>
      </w:r>
      <w:r w:rsidRPr="001A5282">
        <w:rPr>
          <w:rFonts w:eastAsia="TimesNewRomanPSMT" w:cs="Times New Roman"/>
          <w:b/>
          <w:i/>
          <w:sz w:val="22"/>
          <w:szCs w:val="22"/>
        </w:rPr>
        <w:t>tanowi kryterium oceny ofert.</w:t>
      </w:r>
      <w:r w:rsidR="002E5C87" w:rsidRPr="001A5282">
        <w:rPr>
          <w:rFonts w:eastAsia="TimesNewRomanPSMT" w:cs="Times New Roman"/>
          <w:b/>
          <w:i/>
          <w:sz w:val="22"/>
          <w:szCs w:val="22"/>
        </w:rPr>
        <w:t xml:space="preserve"> </w:t>
      </w:r>
    </w:p>
    <w:p w14:paraId="2755D42A" w14:textId="77777777" w:rsidR="0047738D" w:rsidRPr="000A6CBC" w:rsidRDefault="0047738D" w:rsidP="000A6CBC">
      <w:pPr>
        <w:pStyle w:val="Standard"/>
        <w:tabs>
          <w:tab w:val="left" w:pos="993"/>
        </w:tabs>
        <w:ind w:left="708"/>
        <w:rPr>
          <w:rFonts w:eastAsia="TimesNewRomanPSMT" w:cs="Times New Roman"/>
          <w:i/>
          <w:sz w:val="22"/>
          <w:szCs w:val="22"/>
        </w:rPr>
      </w:pPr>
    </w:p>
    <w:p w14:paraId="067184E4" w14:textId="77777777" w:rsidR="005566DD" w:rsidRPr="000A6CBC" w:rsidRDefault="00DB7A04" w:rsidP="0055588E">
      <w:pPr>
        <w:pStyle w:val="Standard"/>
        <w:numPr>
          <w:ilvl w:val="0"/>
          <w:numId w:val="35"/>
        </w:numPr>
        <w:tabs>
          <w:tab w:val="left" w:pos="709"/>
        </w:tabs>
        <w:ind w:left="284" w:hanging="284"/>
        <w:rPr>
          <w:rFonts w:eastAsia="TimesNewRomanPSMT" w:cs="Times New Roman"/>
          <w:sz w:val="22"/>
          <w:szCs w:val="22"/>
        </w:rPr>
      </w:pPr>
      <w:r w:rsidRPr="000A6CBC">
        <w:rPr>
          <w:rFonts w:eastAsia="TimesNewRomanPSMT" w:cs="Times New Roman"/>
          <w:sz w:val="22"/>
          <w:szCs w:val="22"/>
        </w:rPr>
        <w:t xml:space="preserve">Z Wykonawcą, którego oferta zostanie uznana za najkorzystniejszą zostanie zawarta umowa. </w:t>
      </w:r>
    </w:p>
    <w:p w14:paraId="4C03E004" w14:textId="19ACEC69" w:rsidR="00DB7A04" w:rsidRDefault="00DB7A04" w:rsidP="000A6CBC">
      <w:pPr>
        <w:pStyle w:val="Standard"/>
        <w:ind w:left="1211" w:hanging="77"/>
        <w:jc w:val="right"/>
        <w:rPr>
          <w:rFonts w:eastAsia="TimesNewRomanPSMT" w:cs="Times New Roman"/>
          <w:i/>
          <w:sz w:val="22"/>
          <w:szCs w:val="22"/>
        </w:rPr>
      </w:pPr>
      <w:r w:rsidRPr="000A6CBC">
        <w:rPr>
          <w:rFonts w:eastAsia="TimesNewRomanPSMT" w:cs="Times New Roman"/>
          <w:i/>
          <w:sz w:val="22"/>
          <w:szCs w:val="22"/>
        </w:rPr>
        <w:t>Projekt umowy stanowi załącznik do niniejszej SIWZ.</w:t>
      </w:r>
    </w:p>
    <w:p w14:paraId="796C764F" w14:textId="77777777" w:rsidR="007E399C" w:rsidRDefault="007E399C" w:rsidP="000A6CBC">
      <w:pPr>
        <w:pStyle w:val="Standard"/>
        <w:ind w:left="1211" w:hanging="77"/>
        <w:jc w:val="right"/>
        <w:rPr>
          <w:rFonts w:eastAsia="TimesNewRomanPSMT" w:cs="Times New Roman"/>
          <w:i/>
          <w:sz w:val="22"/>
          <w:szCs w:val="22"/>
        </w:rPr>
      </w:pPr>
    </w:p>
    <w:p w14:paraId="4BB5D457" w14:textId="77777777" w:rsidR="003D2492" w:rsidRPr="000A6CBC" w:rsidRDefault="003D2492" w:rsidP="0055588E">
      <w:pPr>
        <w:pStyle w:val="Standard"/>
        <w:numPr>
          <w:ilvl w:val="0"/>
          <w:numId w:val="35"/>
        </w:numPr>
        <w:tabs>
          <w:tab w:val="left" w:pos="426"/>
        </w:tabs>
        <w:ind w:left="426" w:hanging="426"/>
        <w:rPr>
          <w:rFonts w:eastAsia="TimesNewRomanPSMT" w:cs="Times New Roman"/>
          <w:sz w:val="22"/>
          <w:szCs w:val="22"/>
        </w:rPr>
      </w:pPr>
      <w:r w:rsidRPr="000A6CBC">
        <w:rPr>
          <w:rFonts w:eastAsia="TimesNewRomanPSMT" w:cs="Times New Roman"/>
          <w:sz w:val="22"/>
          <w:szCs w:val="22"/>
        </w:rPr>
        <w:t xml:space="preserve">Cena oferty za wykonanie całości przedmiotu zamówienia stanowi cenę ryczałtową. </w:t>
      </w:r>
    </w:p>
    <w:p w14:paraId="1AE23F3C" w14:textId="77777777" w:rsidR="00221D40" w:rsidRPr="000A6CBC" w:rsidRDefault="00E665B8" w:rsidP="000A6CBC">
      <w:pPr>
        <w:pStyle w:val="Standard"/>
        <w:ind w:left="1134"/>
        <w:rPr>
          <w:rFonts w:cs="Times New Roman"/>
          <w:i/>
          <w:sz w:val="22"/>
          <w:szCs w:val="22"/>
          <w:lang w:eastAsia="x-none"/>
        </w:rPr>
      </w:pPr>
      <w:r w:rsidRPr="000A6CBC">
        <w:rPr>
          <w:rFonts w:eastAsia="TimesNewRomanPSMT" w:cs="Times New Roman"/>
          <w:i/>
          <w:sz w:val="22"/>
          <w:szCs w:val="22"/>
        </w:rPr>
        <w:t xml:space="preserve">Szczegółowe warunki </w:t>
      </w:r>
      <w:r w:rsidR="003D2492" w:rsidRPr="000A6CBC">
        <w:rPr>
          <w:rFonts w:eastAsia="TimesNewRomanPSMT" w:cs="Times New Roman"/>
          <w:i/>
          <w:sz w:val="22"/>
          <w:szCs w:val="22"/>
        </w:rPr>
        <w:t>ustalenia ceny oferty zawarto w  rozdz</w:t>
      </w:r>
      <w:r w:rsidR="005566DD" w:rsidRPr="000A6CBC">
        <w:rPr>
          <w:rFonts w:eastAsia="TimesNewRomanPSMT" w:cs="Times New Roman"/>
          <w:i/>
          <w:sz w:val="22"/>
          <w:szCs w:val="22"/>
        </w:rPr>
        <w:t xml:space="preserve">iale SIWZ  – „Opis kryteriów, </w:t>
      </w:r>
      <w:r w:rsidR="005566DD" w:rsidRPr="000A6CBC">
        <w:rPr>
          <w:rFonts w:cs="Times New Roman"/>
          <w:i/>
          <w:sz w:val="22"/>
          <w:szCs w:val="22"/>
          <w:lang w:eastAsia="x-none"/>
        </w:rPr>
        <w:t>którymi zamawiający będzie się kierował  przy wyborze ofert”.</w:t>
      </w:r>
    </w:p>
    <w:p w14:paraId="28649C3B" w14:textId="0F334889" w:rsidR="003D2492" w:rsidRDefault="005566DD" w:rsidP="001464D3">
      <w:pPr>
        <w:pStyle w:val="Standard"/>
        <w:rPr>
          <w:rFonts w:eastAsia="TimesNewRomanPSMT" w:cs="Times New Roman"/>
          <w:i/>
          <w:sz w:val="22"/>
          <w:szCs w:val="22"/>
        </w:rPr>
      </w:pPr>
      <w:r w:rsidRPr="000A6CBC">
        <w:rPr>
          <w:rFonts w:cs="Times New Roman"/>
          <w:i/>
          <w:sz w:val="22"/>
          <w:szCs w:val="22"/>
          <w:lang w:eastAsia="x-none"/>
        </w:rPr>
        <w:t xml:space="preserve"> </w:t>
      </w:r>
    </w:p>
    <w:p w14:paraId="54D37FC3" w14:textId="7189E02A" w:rsidR="0089534C" w:rsidRDefault="00FF075D" w:rsidP="00A10E6C">
      <w:pPr>
        <w:pStyle w:val="Standard"/>
        <w:numPr>
          <w:ilvl w:val="0"/>
          <w:numId w:val="35"/>
        </w:numPr>
        <w:tabs>
          <w:tab w:val="left" w:pos="284"/>
          <w:tab w:val="left" w:pos="1418"/>
        </w:tabs>
        <w:ind w:left="426" w:hanging="426"/>
        <w:rPr>
          <w:rFonts w:eastAsia="TimesNewRomanPSMT" w:cs="Times New Roman"/>
          <w:b/>
          <w:i/>
          <w:sz w:val="22"/>
          <w:szCs w:val="22"/>
        </w:rPr>
      </w:pPr>
      <w:bookmarkStart w:id="1" w:name="_Toc508028099"/>
      <w:r w:rsidRPr="00A10E6C">
        <w:rPr>
          <w:rFonts w:eastAsia="TimesNewRomanPSMT" w:cs="Times New Roman"/>
          <w:sz w:val="22"/>
          <w:szCs w:val="22"/>
        </w:rPr>
        <w:t>Szczegółowy opis i zakres przedmiot</w:t>
      </w:r>
      <w:r w:rsidR="003D2492" w:rsidRPr="00A10E6C">
        <w:rPr>
          <w:rFonts w:eastAsia="TimesNewRomanPSMT" w:cs="Times New Roman"/>
          <w:sz w:val="22"/>
          <w:szCs w:val="22"/>
        </w:rPr>
        <w:t>u zamówienia określony został w</w:t>
      </w:r>
      <w:r w:rsidR="00A10E6C">
        <w:rPr>
          <w:rFonts w:eastAsia="TimesNewRomanPSMT" w:cs="Times New Roman"/>
          <w:sz w:val="22"/>
          <w:szCs w:val="22"/>
        </w:rPr>
        <w:t xml:space="preserve"> </w:t>
      </w:r>
      <w:r w:rsidR="00870250" w:rsidRPr="00A10E6C">
        <w:rPr>
          <w:rFonts w:eastAsia="TimesNewRomanPSMT" w:cs="Times New Roman"/>
          <w:sz w:val="22"/>
          <w:szCs w:val="22"/>
        </w:rPr>
        <w:t xml:space="preserve"> </w:t>
      </w:r>
      <w:r w:rsidR="0089534C" w:rsidRPr="00A10E6C">
        <w:rPr>
          <w:rFonts w:eastAsia="TimesNewRomanPSMT" w:cs="Times New Roman"/>
          <w:b/>
          <w:i/>
          <w:sz w:val="22"/>
          <w:szCs w:val="22"/>
        </w:rPr>
        <w:t>Z</w:t>
      </w:r>
      <w:r w:rsidR="00CE6C70" w:rsidRPr="00A10E6C">
        <w:rPr>
          <w:rFonts w:eastAsia="TimesNewRomanPSMT" w:cs="Times New Roman"/>
          <w:b/>
          <w:i/>
          <w:sz w:val="22"/>
          <w:szCs w:val="22"/>
        </w:rPr>
        <w:t>ałącznik</w:t>
      </w:r>
      <w:r w:rsidR="00A10E6C">
        <w:rPr>
          <w:rFonts w:eastAsia="TimesNewRomanPSMT" w:cs="Times New Roman"/>
          <w:b/>
          <w:i/>
          <w:sz w:val="22"/>
          <w:szCs w:val="22"/>
        </w:rPr>
        <w:t xml:space="preserve">u </w:t>
      </w:r>
      <w:r w:rsidR="00CE6C70" w:rsidRPr="00A10E6C">
        <w:rPr>
          <w:rFonts w:eastAsia="TimesNewRomanPSMT" w:cs="Times New Roman"/>
          <w:b/>
          <w:i/>
          <w:sz w:val="22"/>
          <w:szCs w:val="22"/>
        </w:rPr>
        <w:t>nr</w:t>
      </w:r>
      <w:r w:rsidR="003118F5" w:rsidRPr="00A10E6C">
        <w:rPr>
          <w:rFonts w:eastAsia="TimesNewRomanPSMT" w:cs="Times New Roman"/>
          <w:b/>
          <w:i/>
          <w:sz w:val="22"/>
          <w:szCs w:val="22"/>
        </w:rPr>
        <w:t xml:space="preserve"> 8 </w:t>
      </w:r>
      <w:r w:rsidR="0089534C" w:rsidRPr="00A10E6C">
        <w:rPr>
          <w:rFonts w:eastAsia="TimesNewRomanPSMT" w:cs="Times New Roman"/>
          <w:b/>
          <w:i/>
          <w:sz w:val="22"/>
          <w:szCs w:val="22"/>
        </w:rPr>
        <w:t>do SIWZ</w:t>
      </w:r>
    </w:p>
    <w:p w14:paraId="6967AC60" w14:textId="77777777" w:rsidR="00A10E6C" w:rsidRDefault="00A10E6C" w:rsidP="00A10E6C">
      <w:pPr>
        <w:pStyle w:val="Standard"/>
        <w:tabs>
          <w:tab w:val="left" w:pos="284"/>
          <w:tab w:val="left" w:pos="1418"/>
        </w:tabs>
        <w:rPr>
          <w:rFonts w:eastAsia="TimesNewRomanPSMT" w:cs="Times New Roman"/>
          <w:b/>
          <w:i/>
          <w:sz w:val="22"/>
          <w:szCs w:val="22"/>
        </w:rPr>
      </w:pPr>
    </w:p>
    <w:bookmarkEnd w:id="1"/>
    <w:p w14:paraId="7B532367" w14:textId="70BFD039" w:rsidR="00FB26D8" w:rsidRPr="00A10E6C" w:rsidRDefault="007B4883" w:rsidP="00A10E6C">
      <w:pPr>
        <w:pStyle w:val="Standard"/>
        <w:numPr>
          <w:ilvl w:val="0"/>
          <w:numId w:val="49"/>
        </w:numPr>
        <w:tabs>
          <w:tab w:val="left" w:pos="284"/>
          <w:tab w:val="left" w:pos="1418"/>
        </w:tabs>
        <w:rPr>
          <w:rFonts w:eastAsia="TimesNewRomanPSMT" w:cs="Times New Roman"/>
          <w:b/>
          <w:i/>
          <w:sz w:val="22"/>
          <w:szCs w:val="22"/>
        </w:rPr>
      </w:pPr>
      <w:r w:rsidRPr="00A10E6C">
        <w:rPr>
          <w:rFonts w:eastAsiaTheme="minorHAnsi" w:cs="Times New Roman"/>
        </w:rPr>
        <w:t>Realizacja zamówienia podlega prawu polskiemu, w tym w szczególności usta</w:t>
      </w:r>
      <w:r w:rsidR="008718BC" w:rsidRPr="00A10E6C">
        <w:rPr>
          <w:rFonts w:eastAsiaTheme="minorHAnsi" w:cs="Times New Roman"/>
        </w:rPr>
        <w:t>wie Prawo zamówień publicznych, ustawie Prawo budowlane, ustawie Kodeks cywilny</w:t>
      </w:r>
      <w:r w:rsidR="00DA14F6" w:rsidRPr="00A10E6C">
        <w:rPr>
          <w:rFonts w:eastAsiaTheme="minorHAnsi" w:cs="Times New Roman"/>
        </w:rPr>
        <w:t>.</w:t>
      </w:r>
    </w:p>
    <w:p w14:paraId="3F822905" w14:textId="6F24E99D" w:rsidR="00FB26D8" w:rsidRPr="000A6CBC" w:rsidRDefault="00FB26D8" w:rsidP="0055588E">
      <w:pPr>
        <w:pStyle w:val="Standard"/>
        <w:numPr>
          <w:ilvl w:val="0"/>
          <w:numId w:val="38"/>
        </w:numPr>
        <w:tabs>
          <w:tab w:val="left" w:pos="284"/>
        </w:tabs>
        <w:ind w:left="284" w:hanging="284"/>
        <w:rPr>
          <w:rFonts w:eastAsia="TimesNewRomanPSMT" w:cs="Times New Roman"/>
          <w:sz w:val="22"/>
          <w:szCs w:val="22"/>
        </w:rPr>
      </w:pPr>
      <w:r w:rsidRPr="000A6CBC">
        <w:rPr>
          <w:rFonts w:eastAsia="TimesNewRomanPSMT" w:cs="Times New Roman"/>
          <w:sz w:val="22"/>
          <w:szCs w:val="22"/>
        </w:rPr>
        <w:t xml:space="preserve">Wykonawca </w:t>
      </w:r>
      <w:r w:rsidR="00B47001" w:rsidRPr="000A6CBC">
        <w:rPr>
          <w:rFonts w:eastAsia="TimesNewRomanPSMT" w:cs="Times New Roman"/>
          <w:sz w:val="22"/>
          <w:szCs w:val="22"/>
        </w:rPr>
        <w:t xml:space="preserve"> jest zobowiązany </w:t>
      </w:r>
      <w:r w:rsidRPr="000A6CBC">
        <w:rPr>
          <w:rFonts w:eastAsia="TimesNewRomanPSMT" w:cs="Times New Roman"/>
          <w:sz w:val="22"/>
          <w:szCs w:val="22"/>
        </w:rPr>
        <w:t>posiada</w:t>
      </w:r>
      <w:r w:rsidR="00B47001" w:rsidRPr="000A6CBC">
        <w:rPr>
          <w:rFonts w:eastAsia="TimesNewRomanPSMT" w:cs="Times New Roman"/>
          <w:sz w:val="22"/>
          <w:szCs w:val="22"/>
        </w:rPr>
        <w:t xml:space="preserve">ć </w:t>
      </w:r>
      <w:r w:rsidRPr="000A6CBC">
        <w:rPr>
          <w:rFonts w:eastAsia="TimesNewRomanPSMT" w:cs="Times New Roman"/>
          <w:sz w:val="22"/>
          <w:szCs w:val="22"/>
        </w:rPr>
        <w:t xml:space="preserve"> niezbędne uprawnienia do wykonywania </w:t>
      </w:r>
      <w:r w:rsidR="00B47001" w:rsidRPr="000A6CBC">
        <w:rPr>
          <w:rFonts w:eastAsia="TimesNewRomanPSMT" w:cs="Times New Roman"/>
          <w:sz w:val="22"/>
          <w:szCs w:val="22"/>
        </w:rPr>
        <w:t>przedmiotu zamówienia i zapewnienia  osób</w:t>
      </w:r>
      <w:r w:rsidR="00206647" w:rsidRPr="000A6CBC">
        <w:rPr>
          <w:rFonts w:eastAsia="TimesNewRomanPSMT" w:cs="Times New Roman"/>
          <w:sz w:val="22"/>
          <w:szCs w:val="22"/>
        </w:rPr>
        <w:t xml:space="preserve"> posiadających</w:t>
      </w:r>
      <w:r w:rsidRPr="000A6CBC">
        <w:rPr>
          <w:rFonts w:eastAsia="TimesNewRomanPSMT" w:cs="Times New Roman"/>
          <w:sz w:val="22"/>
          <w:szCs w:val="22"/>
        </w:rPr>
        <w:t xml:space="preserve"> </w:t>
      </w:r>
      <w:r w:rsidR="00B47001" w:rsidRPr="000A6CBC">
        <w:rPr>
          <w:rFonts w:eastAsia="TimesNewRomanPSMT" w:cs="Times New Roman"/>
          <w:sz w:val="22"/>
          <w:szCs w:val="22"/>
        </w:rPr>
        <w:t xml:space="preserve">stosowne uprawnienia </w:t>
      </w:r>
      <w:r w:rsidR="008A284D" w:rsidRPr="000A6CBC">
        <w:rPr>
          <w:rFonts w:eastAsia="TimesNewRomanPSMT" w:cs="Times New Roman"/>
          <w:sz w:val="22"/>
          <w:szCs w:val="22"/>
        </w:rPr>
        <w:t>do jego realizacji</w:t>
      </w:r>
      <w:r w:rsidR="00B47001" w:rsidRPr="000A6CBC">
        <w:rPr>
          <w:rFonts w:eastAsia="TimesNewRomanPSMT" w:cs="Times New Roman"/>
          <w:sz w:val="22"/>
          <w:szCs w:val="22"/>
        </w:rPr>
        <w:t>.</w:t>
      </w:r>
    </w:p>
    <w:p w14:paraId="7F6C6F5E" w14:textId="77777777" w:rsidR="00FB26D8" w:rsidRPr="000A6CBC" w:rsidRDefault="00FB26D8" w:rsidP="0055588E">
      <w:pPr>
        <w:pStyle w:val="Standard"/>
        <w:numPr>
          <w:ilvl w:val="0"/>
          <w:numId w:val="38"/>
        </w:numPr>
        <w:tabs>
          <w:tab w:val="left" w:pos="-142"/>
          <w:tab w:val="left" w:pos="284"/>
        </w:tabs>
        <w:ind w:left="284" w:hanging="284"/>
        <w:rPr>
          <w:rFonts w:eastAsia="TimesNewRomanPSMT" w:cs="Times New Roman"/>
          <w:sz w:val="22"/>
          <w:szCs w:val="22"/>
        </w:rPr>
      </w:pPr>
      <w:r w:rsidRPr="000A6CBC">
        <w:rPr>
          <w:rFonts w:eastAsiaTheme="minorHAnsi" w:cs="Times New Roman"/>
          <w:sz w:val="22"/>
          <w:szCs w:val="22"/>
          <w:lang w:eastAsia="en-US"/>
        </w:rPr>
        <w:t>Wykonawca jest  zobowiązany do realizacji robót budowlanych zgodnie z prawem polskim, w szczególności z przepisami techniczno-budowlanymi, przepisami dotyczącymi samodzielnych funkcji technicznych w budownictwie, przepisami dotyczącymi wyrobów, materia</w:t>
      </w:r>
      <w:r w:rsidR="004734A1" w:rsidRPr="000A6CBC">
        <w:rPr>
          <w:rFonts w:eastAsiaTheme="minorHAnsi" w:cs="Times New Roman"/>
          <w:sz w:val="22"/>
          <w:szCs w:val="22"/>
          <w:lang w:eastAsia="en-US"/>
        </w:rPr>
        <w:t>łów stosowanych w budownictwie.</w:t>
      </w:r>
    </w:p>
    <w:p w14:paraId="62C1A53C" w14:textId="5BF535DB" w:rsidR="00FB26D8" w:rsidRPr="000A6CBC" w:rsidRDefault="00FB26D8" w:rsidP="0055588E">
      <w:pPr>
        <w:pStyle w:val="Standard"/>
        <w:numPr>
          <w:ilvl w:val="0"/>
          <w:numId w:val="38"/>
        </w:numPr>
        <w:tabs>
          <w:tab w:val="left" w:pos="-142"/>
          <w:tab w:val="left" w:pos="284"/>
        </w:tabs>
        <w:ind w:left="284" w:hanging="284"/>
        <w:rPr>
          <w:rFonts w:eastAsia="TimesNewRomanPSMT" w:cs="Times New Roman"/>
          <w:sz w:val="22"/>
          <w:szCs w:val="22"/>
        </w:rPr>
      </w:pPr>
      <w:r w:rsidRPr="000A6CBC">
        <w:rPr>
          <w:rFonts w:eastAsiaTheme="minorHAnsi" w:cs="Times New Roman"/>
          <w:sz w:val="22"/>
          <w:szCs w:val="22"/>
          <w:lang w:eastAsia="en-US"/>
        </w:rPr>
        <w:t>Wykonawca jest  zobowiązany</w:t>
      </w:r>
      <w:r w:rsidRPr="000A6CBC">
        <w:rPr>
          <w:rFonts w:eastAsia="TimesNewRomanPSMT" w:cs="Times New Roman"/>
          <w:sz w:val="22"/>
          <w:szCs w:val="22"/>
        </w:rPr>
        <w:t xml:space="preserve"> wykonać przedmiot zamówienia w zakresie i w sposób określony </w:t>
      </w:r>
      <w:r w:rsidR="008A284D" w:rsidRPr="000A6CBC">
        <w:rPr>
          <w:rFonts w:eastAsia="TimesNewRomanPSMT" w:cs="Times New Roman"/>
          <w:sz w:val="22"/>
          <w:szCs w:val="22"/>
        </w:rPr>
        <w:t>dokumentacją opisującą przedmiot zamówienia</w:t>
      </w:r>
      <w:r w:rsidR="008F12E3">
        <w:rPr>
          <w:rFonts w:eastAsia="TimesNewRomanPSMT" w:cs="Times New Roman"/>
          <w:sz w:val="22"/>
          <w:szCs w:val="22"/>
        </w:rPr>
        <w:t xml:space="preserve"> </w:t>
      </w:r>
      <w:r w:rsidR="00A10E6C">
        <w:rPr>
          <w:rFonts w:eastAsia="TimesNewRomanPSMT" w:cs="Times New Roman"/>
          <w:sz w:val="22"/>
          <w:szCs w:val="22"/>
        </w:rPr>
        <w:t>,</w:t>
      </w:r>
      <w:r w:rsidRPr="000A6CBC">
        <w:rPr>
          <w:rFonts w:eastAsia="TimesNewRomanPSMT" w:cs="Times New Roman"/>
          <w:sz w:val="22"/>
          <w:szCs w:val="22"/>
        </w:rPr>
        <w:t xml:space="preserve"> we wzorze umowy, zgodnie z zasadami współczesnej wiedzy technicznej, obowiązującymi normami, przepisami i normatywami</w:t>
      </w:r>
      <w:r w:rsidR="00870250">
        <w:rPr>
          <w:rFonts w:eastAsia="TimesNewRomanPSMT" w:cs="Times New Roman"/>
          <w:sz w:val="22"/>
          <w:szCs w:val="22"/>
        </w:rPr>
        <w:t>.</w:t>
      </w:r>
    </w:p>
    <w:p w14:paraId="39ECCB56" w14:textId="77777777" w:rsidR="00FB26D8" w:rsidRPr="000A6CBC" w:rsidRDefault="00FB26D8" w:rsidP="0055588E">
      <w:pPr>
        <w:pStyle w:val="Standard"/>
        <w:numPr>
          <w:ilvl w:val="0"/>
          <w:numId w:val="38"/>
        </w:numPr>
        <w:tabs>
          <w:tab w:val="left" w:pos="-142"/>
          <w:tab w:val="left" w:pos="284"/>
        </w:tabs>
        <w:ind w:left="284" w:hanging="284"/>
        <w:rPr>
          <w:rFonts w:eastAsia="TimesNewRomanPSMT" w:cs="Times New Roman"/>
          <w:sz w:val="22"/>
          <w:szCs w:val="22"/>
        </w:rPr>
      </w:pPr>
      <w:r w:rsidRPr="000A6CBC">
        <w:rPr>
          <w:rFonts w:eastAsiaTheme="minorHAnsi" w:cs="Times New Roman"/>
          <w:sz w:val="22"/>
          <w:szCs w:val="22"/>
          <w:lang w:eastAsia="en-US"/>
        </w:rPr>
        <w:t>Wykonawca jest  zobowiązany</w:t>
      </w:r>
      <w:r w:rsidRPr="000A6CBC">
        <w:rPr>
          <w:rFonts w:eastAsia="TimesNewRomanPSMT" w:cs="Times New Roman"/>
          <w:sz w:val="22"/>
          <w:szCs w:val="22"/>
        </w:rPr>
        <w:t xml:space="preserve"> wykonać przedmiot zamówienia </w:t>
      </w:r>
      <w:r w:rsidRPr="000A6CBC">
        <w:rPr>
          <w:rFonts w:cs="Times New Roman"/>
          <w:sz w:val="22"/>
          <w:szCs w:val="22"/>
        </w:rPr>
        <w:t>z materiałów własnych.</w:t>
      </w:r>
    </w:p>
    <w:p w14:paraId="4C41623B" w14:textId="77777777" w:rsidR="0047738D" w:rsidRPr="000A6CBC" w:rsidRDefault="0047738D" w:rsidP="0055588E">
      <w:pPr>
        <w:pStyle w:val="Akapitzlist"/>
        <w:numPr>
          <w:ilvl w:val="1"/>
          <w:numId w:val="38"/>
        </w:numPr>
        <w:autoSpaceDE w:val="0"/>
        <w:autoSpaceDN w:val="0"/>
        <w:adjustRightInd w:val="0"/>
        <w:spacing w:after="0"/>
        <w:ind w:left="567" w:hanging="425"/>
        <w:rPr>
          <w:rFonts w:ascii="Times New Roman" w:hAnsi="Times New Roman" w:cs="Times New Roman"/>
        </w:rPr>
      </w:pPr>
      <w:r w:rsidRPr="000A6CBC">
        <w:rPr>
          <w:rFonts w:ascii="Times New Roman" w:hAnsi="Times New Roman" w:cs="Times New Roman"/>
        </w:rPr>
        <w:t>użyte materiały muszą odpowiadać wymogom wyrobów dopuszczonych do obrotu i stosowania w budownictwie określonym w ustawie Prawo budowlane,</w:t>
      </w:r>
      <w:r w:rsidRPr="000A6CBC">
        <w:rPr>
          <w:rFonts w:ascii="Times New Roman" w:eastAsiaTheme="minorHAnsi" w:hAnsi="Times New Roman" w:cs="Times New Roman"/>
        </w:rPr>
        <w:t xml:space="preserve"> posiadać aprobaty techniczne i odpowiednie atesty,</w:t>
      </w:r>
    </w:p>
    <w:p w14:paraId="4BDBFA0E" w14:textId="283DCEE8" w:rsidR="003118F5" w:rsidRPr="00A10E6C" w:rsidRDefault="0047738D" w:rsidP="00A10E6C">
      <w:pPr>
        <w:pStyle w:val="Akapitzlist"/>
        <w:numPr>
          <w:ilvl w:val="1"/>
          <w:numId w:val="38"/>
        </w:numPr>
        <w:autoSpaceDE w:val="0"/>
        <w:autoSpaceDN w:val="0"/>
        <w:adjustRightInd w:val="0"/>
        <w:spacing w:after="0"/>
        <w:ind w:left="567" w:hanging="425"/>
        <w:rPr>
          <w:rFonts w:ascii="Times New Roman" w:eastAsiaTheme="minorHAnsi" w:hAnsi="Times New Roman" w:cs="Times New Roman"/>
        </w:rPr>
      </w:pPr>
      <w:r w:rsidRPr="000A6CBC">
        <w:rPr>
          <w:rFonts w:ascii="Times New Roman" w:eastAsiaTheme="minorHAnsi" w:hAnsi="Times New Roman" w:cs="Times New Roman"/>
        </w:rPr>
        <w:t xml:space="preserve">być zaakceptowane przez  </w:t>
      </w:r>
      <w:r w:rsidR="00A10E6C">
        <w:rPr>
          <w:rFonts w:ascii="Times New Roman" w:eastAsiaTheme="minorHAnsi" w:hAnsi="Times New Roman" w:cs="Times New Roman"/>
        </w:rPr>
        <w:t>Zamawiającego</w:t>
      </w:r>
      <w:r w:rsidRPr="000A6CBC">
        <w:rPr>
          <w:rFonts w:ascii="Times New Roman" w:eastAsiaTheme="minorHAnsi" w:hAnsi="Times New Roman" w:cs="Times New Roman"/>
        </w:rPr>
        <w:t xml:space="preserve"> przed ich zastosowaniem,</w:t>
      </w:r>
    </w:p>
    <w:p w14:paraId="5114D09D" w14:textId="77777777" w:rsidR="000660F8" w:rsidRPr="000A6CBC" w:rsidRDefault="000660F8" w:rsidP="0055588E">
      <w:pPr>
        <w:pStyle w:val="Standard"/>
        <w:numPr>
          <w:ilvl w:val="0"/>
          <w:numId w:val="50"/>
        </w:numPr>
        <w:tabs>
          <w:tab w:val="left" w:pos="-142"/>
        </w:tabs>
        <w:ind w:left="567" w:hanging="567"/>
        <w:rPr>
          <w:rFonts w:eastAsia="TimesNewRomanPSMT" w:cs="Times New Roman"/>
          <w:sz w:val="22"/>
          <w:szCs w:val="22"/>
        </w:rPr>
      </w:pPr>
      <w:r w:rsidRPr="000A6CBC">
        <w:rPr>
          <w:rFonts w:cs="Times New Roman"/>
          <w:sz w:val="22"/>
          <w:szCs w:val="22"/>
        </w:rPr>
        <w:lastRenderedPageBreak/>
        <w:t>Jeżeli użyte w SIWZ (i/lub w załącznikach do SIWZ) parametry lub normy krajowe lub przenoszące normy europejskie lub normy międzynarodowe wskazują na producentów produktów lub źródło ich pochodzenia, to oznacza,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Dopuszcza się również wykazanie normami równoważnymi w stosunku do tych wskazanych w dokumentach niniejszej SIWZ. Na Wykonawcy spoczywa ciężar wskazania ,,równoważności”.</w:t>
      </w:r>
    </w:p>
    <w:p w14:paraId="2693F599" w14:textId="61E57CAF" w:rsidR="003118F5" w:rsidRDefault="003118F5" w:rsidP="000A6CBC">
      <w:pPr>
        <w:pStyle w:val="Standard"/>
        <w:tabs>
          <w:tab w:val="left" w:pos="-142"/>
        </w:tabs>
        <w:rPr>
          <w:rFonts w:eastAsia="TimesNewRomanPSMT" w:cs="Times New Roman"/>
          <w:sz w:val="22"/>
          <w:szCs w:val="22"/>
        </w:rPr>
      </w:pPr>
    </w:p>
    <w:p w14:paraId="1541AAE7" w14:textId="77777777" w:rsidR="00E665B8" w:rsidRPr="000A6CBC" w:rsidRDefault="00E665B8" w:rsidP="0055588E">
      <w:pPr>
        <w:pStyle w:val="Standard"/>
        <w:numPr>
          <w:ilvl w:val="0"/>
          <w:numId w:val="50"/>
        </w:numPr>
        <w:tabs>
          <w:tab w:val="left" w:pos="-142"/>
        </w:tabs>
        <w:ind w:left="567" w:hanging="567"/>
        <w:rPr>
          <w:rFonts w:eastAsia="TimesNewRomanPSMT" w:cs="Times New Roman"/>
          <w:b/>
          <w:sz w:val="22"/>
          <w:szCs w:val="22"/>
        </w:rPr>
      </w:pPr>
      <w:r w:rsidRPr="000A6CBC">
        <w:rPr>
          <w:rFonts w:eastAsia="TimesNewRomanPSMT" w:cs="Times New Roman"/>
          <w:b/>
          <w:sz w:val="22"/>
          <w:szCs w:val="22"/>
        </w:rPr>
        <w:t>Zamawiający nie zastrzega obowiązku osobistego wykonania przez Wykonawcę kluczowych części  zamówienia.</w:t>
      </w:r>
    </w:p>
    <w:p w14:paraId="13461BDD" w14:textId="62642C65" w:rsidR="00E665B8" w:rsidRPr="000A6CBC" w:rsidRDefault="00E665B8" w:rsidP="0055588E">
      <w:pPr>
        <w:pStyle w:val="Standard"/>
        <w:numPr>
          <w:ilvl w:val="0"/>
          <w:numId w:val="45"/>
        </w:numPr>
        <w:tabs>
          <w:tab w:val="left" w:pos="-142"/>
        </w:tabs>
        <w:ind w:left="284" w:hanging="284"/>
        <w:rPr>
          <w:rFonts w:eastAsia="TimesNewRomanPSMT" w:cs="Times New Roman"/>
          <w:sz w:val="22"/>
          <w:szCs w:val="22"/>
        </w:rPr>
      </w:pPr>
      <w:r w:rsidRPr="000A6CBC">
        <w:rPr>
          <w:rFonts w:eastAsia="TimesNewRomanPSMT" w:cs="Times New Roman"/>
          <w:sz w:val="22"/>
          <w:szCs w:val="22"/>
        </w:rPr>
        <w:t>jeżeli Wykonawca zamierza powierzyć część zamówienia podwykonawcom</w:t>
      </w:r>
      <w:r w:rsidR="008F12E3">
        <w:rPr>
          <w:rFonts w:eastAsia="TimesNewRomanPSMT" w:cs="Times New Roman"/>
          <w:sz w:val="22"/>
          <w:szCs w:val="22"/>
        </w:rPr>
        <w:t xml:space="preserve"> </w:t>
      </w:r>
      <w:r w:rsidRPr="000A6CBC">
        <w:rPr>
          <w:rFonts w:eastAsia="TimesNewRomanPSMT" w:cs="Times New Roman"/>
          <w:sz w:val="22"/>
          <w:szCs w:val="22"/>
        </w:rPr>
        <w:t xml:space="preserve">to jego zakres jest zobowiązany wskazać w ofercie. </w:t>
      </w:r>
    </w:p>
    <w:p w14:paraId="03A7ACC1" w14:textId="77777777" w:rsidR="00E665B8" w:rsidRPr="000A6CBC" w:rsidRDefault="00E665B8" w:rsidP="0055588E">
      <w:pPr>
        <w:pStyle w:val="Standard"/>
        <w:numPr>
          <w:ilvl w:val="0"/>
          <w:numId w:val="45"/>
        </w:numPr>
        <w:tabs>
          <w:tab w:val="left" w:pos="-142"/>
        </w:tabs>
        <w:ind w:left="284" w:hanging="284"/>
        <w:rPr>
          <w:rFonts w:eastAsia="TimesNewRomanPSMT" w:cs="Times New Roman"/>
          <w:sz w:val="22"/>
          <w:szCs w:val="22"/>
        </w:rPr>
      </w:pPr>
      <w:r w:rsidRPr="000A6CBC">
        <w:rPr>
          <w:rFonts w:eastAsia="TimesNewRomanPSMT" w:cs="Times New Roman"/>
          <w:sz w:val="22"/>
          <w:szCs w:val="22"/>
        </w:rPr>
        <w:t>Wykonawca ponosi pełną odpowiedzialność wobec Zamawiającego i osób trzecich za prace wykonane przez siebie, podwykonawców i inne podmioty.</w:t>
      </w:r>
    </w:p>
    <w:p w14:paraId="529B15D2" w14:textId="38080B57" w:rsidR="00F75FEE" w:rsidRPr="000A6CBC" w:rsidRDefault="00E665B8" w:rsidP="000A6CBC">
      <w:pPr>
        <w:pStyle w:val="Standard"/>
        <w:ind w:left="1134"/>
        <w:rPr>
          <w:rFonts w:eastAsia="TimesNewRomanPSMT" w:cs="Times New Roman"/>
          <w:i/>
          <w:sz w:val="22"/>
          <w:szCs w:val="22"/>
        </w:rPr>
      </w:pPr>
      <w:r w:rsidRPr="000A6CBC">
        <w:rPr>
          <w:rFonts w:eastAsia="TimesNewRomanPSMT" w:cs="Times New Roman"/>
          <w:i/>
          <w:sz w:val="22"/>
          <w:szCs w:val="22"/>
        </w:rPr>
        <w:t xml:space="preserve">Warunki </w:t>
      </w:r>
      <w:r w:rsidR="00F75FEE" w:rsidRPr="000A6CBC">
        <w:rPr>
          <w:rFonts w:eastAsia="TimesNewRomanPSMT" w:cs="Times New Roman"/>
          <w:i/>
          <w:sz w:val="22"/>
          <w:szCs w:val="22"/>
        </w:rPr>
        <w:t xml:space="preserve">dot. </w:t>
      </w:r>
      <w:r w:rsidRPr="000A6CBC">
        <w:rPr>
          <w:rFonts w:eastAsia="TimesNewRomanPSMT" w:cs="Times New Roman"/>
          <w:i/>
          <w:sz w:val="22"/>
          <w:szCs w:val="22"/>
        </w:rPr>
        <w:t>podwykonawstwa zawarto w rozdziale „Podwykonawstwo”</w:t>
      </w:r>
      <w:r w:rsidR="00F75FEE" w:rsidRPr="000A6CBC">
        <w:rPr>
          <w:rFonts w:eastAsia="TimesNewRomanPSMT" w:cs="Times New Roman"/>
          <w:i/>
          <w:sz w:val="22"/>
          <w:szCs w:val="22"/>
        </w:rPr>
        <w:t xml:space="preserve"> oraz w wzorze  umowy.</w:t>
      </w:r>
    </w:p>
    <w:p w14:paraId="22A0EB7D" w14:textId="77777777" w:rsidR="00206647" w:rsidRPr="000A6CBC" w:rsidRDefault="00206647" w:rsidP="000A6CBC">
      <w:pPr>
        <w:pStyle w:val="Standard"/>
        <w:ind w:left="1134"/>
        <w:rPr>
          <w:rFonts w:eastAsia="TimesNewRomanPSMT" w:cs="Times New Roman"/>
          <w:i/>
          <w:sz w:val="22"/>
          <w:szCs w:val="22"/>
        </w:rPr>
      </w:pPr>
    </w:p>
    <w:p w14:paraId="1276D7DB" w14:textId="799CE801" w:rsidR="0047738D" w:rsidRPr="000A6CBC" w:rsidRDefault="0047738D" w:rsidP="0055588E">
      <w:pPr>
        <w:pStyle w:val="Standard"/>
        <w:numPr>
          <w:ilvl w:val="0"/>
          <w:numId w:val="50"/>
        </w:numPr>
        <w:tabs>
          <w:tab w:val="left" w:pos="567"/>
        </w:tabs>
        <w:ind w:left="567" w:hanging="567"/>
        <w:rPr>
          <w:rFonts w:eastAsia="TimesNewRomanPSMT" w:cs="Times New Roman"/>
          <w:sz w:val="22"/>
          <w:szCs w:val="22"/>
        </w:rPr>
      </w:pPr>
      <w:r w:rsidRPr="000A6CBC">
        <w:rPr>
          <w:rFonts w:cs="Times New Roman"/>
          <w:bCs/>
          <w:sz w:val="22"/>
          <w:szCs w:val="22"/>
        </w:rPr>
        <w:t>Zamawiający</w:t>
      </w:r>
      <w:r w:rsidRPr="000A6CBC">
        <w:rPr>
          <w:rFonts w:cs="Times New Roman"/>
          <w:b/>
          <w:bCs/>
          <w:sz w:val="22"/>
          <w:szCs w:val="22"/>
        </w:rPr>
        <w:t xml:space="preserve"> na  podstawie art. 29 ust. 3a ustawy Pzp </w:t>
      </w:r>
      <w:r w:rsidRPr="000A6CBC">
        <w:rPr>
          <w:rFonts w:cs="Times New Roman"/>
          <w:bCs/>
          <w:sz w:val="22"/>
          <w:szCs w:val="22"/>
        </w:rPr>
        <w:t xml:space="preserve">wymaga </w:t>
      </w:r>
      <w:r w:rsidRPr="000A6CBC">
        <w:rPr>
          <w:rFonts w:cs="Times New Roman"/>
          <w:sz w:val="22"/>
          <w:szCs w:val="22"/>
        </w:rPr>
        <w:t>zatrudnienia przez Wykonawcę (lub podwykonawcę), na podstawie umowy o pracę, w rozumieniu ustawy z dnia 26 czerwca 1974 roku – Kodeks pracy - osób wykonujących</w:t>
      </w:r>
      <w:r w:rsidR="008A284D" w:rsidRPr="000A6CBC">
        <w:rPr>
          <w:rFonts w:cs="Times New Roman"/>
          <w:sz w:val="22"/>
          <w:szCs w:val="22"/>
        </w:rPr>
        <w:t xml:space="preserve"> </w:t>
      </w:r>
      <w:r w:rsidR="00A10E6C">
        <w:rPr>
          <w:rFonts w:eastAsia="TimesNewRomanPSMT" w:cs="Times New Roman"/>
          <w:sz w:val="22"/>
          <w:szCs w:val="22"/>
        </w:rPr>
        <w:t>roboty objęte umową.</w:t>
      </w:r>
    </w:p>
    <w:p w14:paraId="74439DEF" w14:textId="77777777" w:rsidR="0047738D" w:rsidRPr="000A6CBC" w:rsidRDefault="0047738D" w:rsidP="000A6CBC">
      <w:pPr>
        <w:pStyle w:val="Standard"/>
        <w:tabs>
          <w:tab w:val="left" w:pos="567"/>
        </w:tabs>
        <w:rPr>
          <w:rFonts w:eastAsia="TimesNewRomanPSMT" w:cs="Times New Roman"/>
          <w:sz w:val="22"/>
          <w:szCs w:val="22"/>
        </w:rPr>
      </w:pPr>
    </w:p>
    <w:p w14:paraId="610ECE90" w14:textId="77777777" w:rsidR="0047738D" w:rsidRPr="000A6CBC" w:rsidRDefault="0047738D" w:rsidP="000A6CBC">
      <w:pPr>
        <w:pStyle w:val="Standard"/>
        <w:ind w:left="1134"/>
        <w:rPr>
          <w:rFonts w:eastAsia="TimesNewRomanPSMT" w:cs="Times New Roman"/>
          <w:i/>
          <w:sz w:val="22"/>
          <w:szCs w:val="22"/>
          <w:u w:val="single"/>
        </w:rPr>
      </w:pPr>
      <w:r w:rsidRPr="000A6CBC">
        <w:rPr>
          <w:rFonts w:cs="Times New Roman"/>
          <w:i/>
          <w:sz w:val="22"/>
          <w:szCs w:val="22"/>
        </w:rPr>
        <w:t>Ilość pracowników niezbędnych do wykonania przedmiotu zamówienia określi Wykonawca uwzględniając termin wykonania, rodzaj robót, złożoność procesu technologicznego.</w:t>
      </w:r>
    </w:p>
    <w:p w14:paraId="09969C93" w14:textId="77777777" w:rsidR="006D0817" w:rsidRDefault="0047738D" w:rsidP="006D0817">
      <w:pPr>
        <w:tabs>
          <w:tab w:val="left" w:pos="709"/>
        </w:tabs>
        <w:suppressAutoHyphens/>
        <w:spacing w:after="0"/>
        <w:ind w:left="1134" w:right="-1" w:hanging="283"/>
        <w:rPr>
          <w:rFonts w:ascii="Times New Roman" w:eastAsia="TimesNewRomanPSMT" w:hAnsi="Times New Roman" w:cs="Times New Roman"/>
          <w:i/>
        </w:rPr>
      </w:pPr>
      <w:r w:rsidRPr="000A6CBC">
        <w:rPr>
          <w:rFonts w:ascii="Times New Roman" w:eastAsia="TimesNewRomanPSMT" w:hAnsi="Times New Roman" w:cs="Times New Roman"/>
          <w:i/>
        </w:rPr>
        <w:tab/>
        <w:t xml:space="preserve">Warunki związane z zatrudnieniem osób na umowę o pracę zawarto we wzorze umowy stanowiącym  </w:t>
      </w:r>
      <w:r w:rsidRPr="000A6CBC">
        <w:rPr>
          <w:rFonts w:ascii="Times New Roman" w:eastAsia="TimesNewRomanPSMT" w:hAnsi="Times New Roman" w:cs="Times New Roman"/>
          <w:bCs/>
          <w:i/>
        </w:rPr>
        <w:t xml:space="preserve">załączniki </w:t>
      </w:r>
      <w:r w:rsidRPr="000A6CBC">
        <w:rPr>
          <w:rFonts w:ascii="Times New Roman" w:eastAsia="TimesNewRomanPSMT" w:hAnsi="Times New Roman" w:cs="Times New Roman"/>
          <w:i/>
        </w:rPr>
        <w:t>do SIWZ</w:t>
      </w:r>
    </w:p>
    <w:p w14:paraId="679E5DD6" w14:textId="0DCC4A84" w:rsidR="0047738D" w:rsidRPr="006D0817" w:rsidRDefault="0047738D" w:rsidP="006D0817">
      <w:pPr>
        <w:tabs>
          <w:tab w:val="left" w:pos="709"/>
        </w:tabs>
        <w:suppressAutoHyphens/>
        <w:spacing w:after="0"/>
        <w:ind w:left="1134" w:right="-1"/>
        <w:rPr>
          <w:rFonts w:ascii="Times New Roman" w:eastAsia="TimesNewRomanPSMT" w:hAnsi="Times New Roman" w:cs="Times New Roman"/>
          <w:i/>
        </w:rPr>
      </w:pPr>
      <w:r w:rsidRPr="000A6CBC">
        <w:rPr>
          <w:rFonts w:ascii="Times New Roman" w:hAnsi="Times New Roman" w:cs="Times New Roman"/>
          <w:i/>
        </w:rPr>
        <w:t>Osoby wykonujące czynności będące robotami budowlanymi</w:t>
      </w:r>
      <w:r w:rsidR="005A2CA4">
        <w:rPr>
          <w:rFonts w:ascii="Times New Roman" w:hAnsi="Times New Roman" w:cs="Times New Roman"/>
          <w:i/>
        </w:rPr>
        <w:t xml:space="preserve">- montażowymi </w:t>
      </w:r>
      <w:r w:rsidRPr="000A6CBC">
        <w:rPr>
          <w:rFonts w:ascii="Times New Roman" w:hAnsi="Times New Roman" w:cs="Times New Roman"/>
          <w:i/>
        </w:rPr>
        <w:t xml:space="preserve"> powinny posiadać odpowiednie kwalifikacje, doświadczenie oraz przygotowanie zawodowe, stosownie do</w:t>
      </w:r>
      <w:r w:rsidR="005A2CA4">
        <w:rPr>
          <w:rFonts w:ascii="Times New Roman" w:hAnsi="Times New Roman" w:cs="Times New Roman"/>
          <w:i/>
        </w:rPr>
        <w:t xml:space="preserve"> wykonywanych </w:t>
      </w:r>
      <w:r w:rsidRPr="000A6CBC">
        <w:rPr>
          <w:rFonts w:ascii="Times New Roman" w:hAnsi="Times New Roman" w:cs="Times New Roman"/>
          <w:i/>
        </w:rPr>
        <w:t xml:space="preserve"> prac.</w:t>
      </w:r>
    </w:p>
    <w:p w14:paraId="6595E429" w14:textId="77777777" w:rsidR="001464D3" w:rsidRPr="000A6CBC" w:rsidRDefault="001464D3" w:rsidP="000A6CBC">
      <w:pPr>
        <w:spacing w:after="0"/>
        <w:ind w:left="1134"/>
        <w:rPr>
          <w:rFonts w:ascii="Times New Roman" w:hAnsi="Times New Roman" w:cs="Times New Roman"/>
          <w:i/>
        </w:rPr>
      </w:pPr>
    </w:p>
    <w:p w14:paraId="4182DA7F" w14:textId="18B659F3" w:rsidR="00E665B8" w:rsidRPr="000A6CBC" w:rsidRDefault="00E665B8" w:rsidP="0055588E">
      <w:pPr>
        <w:pStyle w:val="Standard"/>
        <w:numPr>
          <w:ilvl w:val="0"/>
          <w:numId w:val="50"/>
        </w:numPr>
        <w:tabs>
          <w:tab w:val="left" w:pos="-142"/>
        </w:tabs>
        <w:ind w:left="567" w:hanging="567"/>
        <w:rPr>
          <w:rFonts w:eastAsia="TimesNewRomanPSMT" w:cs="Times New Roman"/>
          <w:sz w:val="22"/>
          <w:szCs w:val="22"/>
        </w:rPr>
      </w:pPr>
      <w:r w:rsidRPr="000A6CBC">
        <w:rPr>
          <w:rFonts w:eastAsia="TimesNewRomanPSMT" w:cs="Times New Roman"/>
          <w:sz w:val="22"/>
          <w:szCs w:val="22"/>
        </w:rPr>
        <w:t>Wykona</w:t>
      </w:r>
      <w:r w:rsidR="003D2492" w:rsidRPr="000A6CBC">
        <w:rPr>
          <w:rFonts w:eastAsia="TimesNewRomanPSMT" w:cs="Times New Roman"/>
          <w:sz w:val="22"/>
          <w:szCs w:val="22"/>
        </w:rPr>
        <w:t>w</w:t>
      </w:r>
      <w:r w:rsidRPr="000A6CBC">
        <w:rPr>
          <w:rFonts w:eastAsia="TimesNewRomanPSMT" w:cs="Times New Roman"/>
          <w:sz w:val="22"/>
          <w:szCs w:val="22"/>
        </w:rPr>
        <w:t>ca będzie zobowiązany do współpracy z Zamawiającym na każdym etapie realizacji przedmiotu umowy,</w:t>
      </w:r>
      <w:r w:rsidR="008F12E3">
        <w:rPr>
          <w:rFonts w:eastAsia="TimesNewRomanPSMT" w:cs="Times New Roman"/>
          <w:sz w:val="22"/>
          <w:szCs w:val="22"/>
        </w:rPr>
        <w:t xml:space="preserve"> </w:t>
      </w:r>
      <w:r w:rsidRPr="000A6CBC">
        <w:rPr>
          <w:rFonts w:eastAsia="TimesNewRomanPSMT" w:cs="Times New Roman"/>
          <w:sz w:val="22"/>
          <w:szCs w:val="22"/>
        </w:rPr>
        <w:t xml:space="preserve">uwzględniania uwag Zamawiającego i osób pełniących funkcje przedstawiciela Zamawiającego: </w:t>
      </w:r>
    </w:p>
    <w:p w14:paraId="1274B11D" w14:textId="5C4361E5" w:rsidR="00E665B8" w:rsidRPr="008F12E3" w:rsidRDefault="00E665B8" w:rsidP="0055588E">
      <w:pPr>
        <w:pStyle w:val="Standard"/>
        <w:numPr>
          <w:ilvl w:val="0"/>
          <w:numId w:val="39"/>
        </w:numPr>
        <w:ind w:left="851" w:hanging="284"/>
        <w:rPr>
          <w:rFonts w:eastAsia="TimesNewRomanPSMT" w:cs="Times New Roman"/>
          <w:sz w:val="22"/>
          <w:szCs w:val="22"/>
          <w:u w:val="single"/>
        </w:rPr>
      </w:pPr>
      <w:r w:rsidRPr="008F12E3">
        <w:rPr>
          <w:rFonts w:eastAsia="TimesNewRomanPSMT" w:cs="Times New Roman"/>
          <w:sz w:val="22"/>
          <w:szCs w:val="22"/>
        </w:rPr>
        <w:t>kierownik Projektu ”</w:t>
      </w:r>
      <w:r w:rsidR="008F12E3" w:rsidRPr="008F12E3">
        <w:rPr>
          <w:rFonts w:eastAsia="Calibri" w:cs="Times New Roman"/>
          <w:bCs/>
          <w:i/>
          <w:sz w:val="22"/>
          <w:szCs w:val="22"/>
        </w:rPr>
        <w:t>Poprawa efektywności energetycznej budynku warsztatowego Zespołu Szkół Zawodowych w Pińczowie poprzez termomodernizację i zwiększenie wykorzystania energii pochodzącej z odnawialnych źródeł energii”</w:t>
      </w:r>
      <w:r w:rsidR="008F12E3">
        <w:rPr>
          <w:rFonts w:eastAsia="TimesNewRomanPSMT" w:cs="Times New Roman"/>
          <w:sz w:val="22"/>
          <w:szCs w:val="22"/>
          <w:u w:val="single"/>
        </w:rPr>
        <w:t xml:space="preserve"> </w:t>
      </w:r>
      <w:r w:rsidRPr="008F12E3">
        <w:rPr>
          <w:rFonts w:cs="Times New Roman"/>
          <w:sz w:val="22"/>
          <w:szCs w:val="22"/>
        </w:rPr>
        <w:t xml:space="preserve">działający </w:t>
      </w:r>
      <w:r w:rsidR="00F75FEE" w:rsidRPr="008F12E3">
        <w:rPr>
          <w:rFonts w:cs="Times New Roman"/>
          <w:sz w:val="22"/>
          <w:szCs w:val="22"/>
        </w:rPr>
        <w:t>w zakresie praw przy</w:t>
      </w:r>
      <w:r w:rsidRPr="008F12E3">
        <w:rPr>
          <w:rFonts w:cs="Times New Roman"/>
          <w:sz w:val="22"/>
          <w:szCs w:val="22"/>
        </w:rPr>
        <w:t>pisanych Zamawianemu z wyłączeniem praw skutkujących zmianą treści zawartej umowy.</w:t>
      </w:r>
    </w:p>
    <w:p w14:paraId="21BB600E" w14:textId="77777777" w:rsidR="00BA3824" w:rsidRPr="000A6CBC" w:rsidRDefault="00BA3824" w:rsidP="000A6CBC">
      <w:pPr>
        <w:pStyle w:val="Standard"/>
        <w:ind w:left="567"/>
        <w:rPr>
          <w:rFonts w:eastAsia="TimesNewRomanPSMT" w:cs="Times New Roman"/>
          <w:sz w:val="22"/>
          <w:szCs w:val="22"/>
          <w:u w:val="single"/>
        </w:rPr>
      </w:pPr>
    </w:p>
    <w:p w14:paraId="13DEC3B9" w14:textId="4896A121" w:rsidR="00F760B4" w:rsidRPr="000A6CBC" w:rsidRDefault="00B65581" w:rsidP="0055588E">
      <w:pPr>
        <w:pStyle w:val="Standard"/>
        <w:numPr>
          <w:ilvl w:val="0"/>
          <w:numId w:val="50"/>
        </w:numPr>
        <w:tabs>
          <w:tab w:val="left" w:pos="-142"/>
        </w:tabs>
        <w:ind w:left="567" w:hanging="567"/>
        <w:rPr>
          <w:rFonts w:eastAsia="TimesNewRomanPSMT" w:cs="Times New Roman"/>
          <w:sz w:val="22"/>
          <w:szCs w:val="22"/>
        </w:rPr>
      </w:pPr>
      <w:r w:rsidRPr="000A6CBC">
        <w:rPr>
          <w:rFonts w:cs="Times New Roman"/>
          <w:b/>
          <w:sz w:val="22"/>
          <w:szCs w:val="22"/>
        </w:rPr>
        <w:t>Zamawiający informuje, że</w:t>
      </w:r>
      <w:r w:rsidR="004B1F54" w:rsidRPr="000A6CBC">
        <w:rPr>
          <w:rFonts w:cs="Times New Roman"/>
          <w:b/>
          <w:sz w:val="22"/>
          <w:szCs w:val="22"/>
        </w:rPr>
        <w:t>:</w:t>
      </w:r>
    </w:p>
    <w:p w14:paraId="640743D5" w14:textId="77777777" w:rsidR="00F75FEE" w:rsidRPr="000A6CBC" w:rsidRDefault="00F75FEE" w:rsidP="0055588E">
      <w:pPr>
        <w:pStyle w:val="Standard"/>
        <w:numPr>
          <w:ilvl w:val="0"/>
          <w:numId w:val="44"/>
        </w:numPr>
        <w:tabs>
          <w:tab w:val="left" w:pos="-142"/>
          <w:tab w:val="left" w:pos="567"/>
        </w:tabs>
        <w:ind w:left="284" w:hanging="284"/>
        <w:rPr>
          <w:rFonts w:eastAsia="TimesNewRomanPSMT" w:cs="Times New Roman"/>
          <w:sz w:val="22"/>
          <w:szCs w:val="22"/>
        </w:rPr>
      </w:pPr>
      <w:r w:rsidRPr="000A6CBC">
        <w:rPr>
          <w:rFonts w:cs="Times New Roman"/>
          <w:sz w:val="22"/>
          <w:szCs w:val="22"/>
        </w:rPr>
        <w:t>rozliczenie umowy prowadzone będzie w złotych polskich,</w:t>
      </w:r>
    </w:p>
    <w:p w14:paraId="05C221FE" w14:textId="77777777" w:rsidR="00F75FEE" w:rsidRPr="000A6CBC" w:rsidRDefault="00F75FEE" w:rsidP="0055588E">
      <w:pPr>
        <w:pStyle w:val="Standard"/>
        <w:numPr>
          <w:ilvl w:val="0"/>
          <w:numId w:val="44"/>
        </w:numPr>
        <w:tabs>
          <w:tab w:val="left" w:pos="-142"/>
          <w:tab w:val="left" w:pos="567"/>
        </w:tabs>
        <w:ind w:left="284" w:hanging="284"/>
        <w:rPr>
          <w:rFonts w:eastAsia="TimesNewRomanPSMT" w:cs="Times New Roman"/>
          <w:sz w:val="22"/>
          <w:szCs w:val="22"/>
        </w:rPr>
      </w:pPr>
      <w:r w:rsidRPr="000A6CBC">
        <w:rPr>
          <w:rFonts w:cs="Times New Roman"/>
          <w:sz w:val="22"/>
          <w:szCs w:val="22"/>
        </w:rPr>
        <w:t>nie przewiduje się udzielenia zaliczek</w:t>
      </w:r>
      <w:r w:rsidR="00DA14F6" w:rsidRPr="000A6CBC">
        <w:rPr>
          <w:rStyle w:val="Odwoanieprzypisudolnego"/>
          <w:rFonts w:cs="Times New Roman"/>
          <w:sz w:val="22"/>
          <w:szCs w:val="22"/>
        </w:rPr>
        <w:footnoteReference w:id="1"/>
      </w:r>
      <w:r w:rsidRPr="000A6CBC">
        <w:rPr>
          <w:rFonts w:cs="Times New Roman"/>
          <w:sz w:val="22"/>
          <w:szCs w:val="22"/>
        </w:rPr>
        <w:t xml:space="preserve"> na poczet wykonania zamówienia. </w:t>
      </w:r>
    </w:p>
    <w:p w14:paraId="039EB810" w14:textId="77777777" w:rsidR="00BA3824" w:rsidRPr="000A6CBC" w:rsidRDefault="00BA3824" w:rsidP="000A6CBC">
      <w:pPr>
        <w:pStyle w:val="Standard"/>
        <w:tabs>
          <w:tab w:val="left" w:pos="-142"/>
        </w:tabs>
        <w:rPr>
          <w:rFonts w:eastAsia="TimesNewRomanPSMT" w:cs="Times New Roman"/>
          <w:sz w:val="22"/>
          <w:szCs w:val="22"/>
        </w:rPr>
      </w:pPr>
    </w:p>
    <w:p w14:paraId="7B07E66C" w14:textId="77777777" w:rsidR="00F760B4" w:rsidRPr="000A6CBC" w:rsidRDefault="00F760B4" w:rsidP="0055588E">
      <w:pPr>
        <w:pStyle w:val="Standard"/>
        <w:numPr>
          <w:ilvl w:val="0"/>
          <w:numId w:val="50"/>
        </w:numPr>
        <w:tabs>
          <w:tab w:val="left" w:pos="-142"/>
        </w:tabs>
        <w:ind w:left="567" w:hanging="567"/>
        <w:rPr>
          <w:rFonts w:eastAsia="TimesNewRomanPSMT" w:cs="Times New Roman"/>
          <w:sz w:val="22"/>
          <w:szCs w:val="22"/>
        </w:rPr>
      </w:pPr>
      <w:r w:rsidRPr="000A6CBC">
        <w:rPr>
          <w:rFonts w:cs="Times New Roman"/>
          <w:b/>
          <w:sz w:val="22"/>
          <w:szCs w:val="22"/>
        </w:rPr>
        <w:t>Zamawiający informuje, że:</w:t>
      </w:r>
    </w:p>
    <w:p w14:paraId="791FA84E" w14:textId="77777777" w:rsidR="00F760B4" w:rsidRPr="000A6CBC" w:rsidRDefault="00F760B4" w:rsidP="0055588E">
      <w:pPr>
        <w:pStyle w:val="Tekstpodstawowywcity3"/>
        <w:widowControl w:val="0"/>
        <w:numPr>
          <w:ilvl w:val="0"/>
          <w:numId w:val="40"/>
        </w:numPr>
        <w:tabs>
          <w:tab w:val="left" w:pos="284"/>
        </w:tabs>
        <w:suppressAutoHyphens/>
        <w:autoSpaceDN w:val="0"/>
        <w:spacing w:after="0"/>
        <w:ind w:left="284" w:hanging="284"/>
        <w:textAlignment w:val="baseline"/>
        <w:rPr>
          <w:rFonts w:ascii="Times New Roman" w:hAnsi="Times New Roman" w:cs="Times New Roman"/>
          <w:sz w:val="22"/>
          <w:szCs w:val="22"/>
        </w:rPr>
      </w:pPr>
      <w:r w:rsidRPr="000A6CBC">
        <w:rPr>
          <w:rFonts w:ascii="Times New Roman" w:hAnsi="Times New Roman" w:cs="Times New Roman"/>
          <w:sz w:val="22"/>
          <w:szCs w:val="22"/>
        </w:rPr>
        <w:t>nie przewiduje określania w opisie przedmiotu zamówienia wymagań związanych z realizacją zamówienia, o których mowa w art. 29 ust.4 Pzp,</w:t>
      </w:r>
    </w:p>
    <w:p w14:paraId="4E88A7E7" w14:textId="77777777" w:rsidR="00F760B4" w:rsidRPr="000A6CBC"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sz w:val="22"/>
          <w:szCs w:val="22"/>
        </w:rPr>
      </w:pPr>
      <w:r w:rsidRPr="000A6CBC">
        <w:rPr>
          <w:rFonts w:ascii="Times New Roman" w:hAnsi="Times New Roman" w:cs="Times New Roman"/>
          <w:sz w:val="22"/>
          <w:szCs w:val="22"/>
        </w:rPr>
        <w:t>nie</w:t>
      </w:r>
      <w:r w:rsidRPr="000A6CBC">
        <w:rPr>
          <w:rFonts w:ascii="Times New Roman" w:hAnsi="Times New Roman" w:cs="Times New Roman"/>
          <w:bCs/>
          <w:sz w:val="22"/>
          <w:szCs w:val="22"/>
        </w:rPr>
        <w:t xml:space="preserve"> dopuszcza </w:t>
      </w:r>
      <w:r w:rsidRPr="000A6CBC">
        <w:rPr>
          <w:rFonts w:ascii="Times New Roman" w:hAnsi="Times New Roman" w:cs="Times New Roman"/>
          <w:sz w:val="22"/>
          <w:szCs w:val="22"/>
        </w:rPr>
        <w:t>możliwości składania ofert wariantowych,</w:t>
      </w:r>
    </w:p>
    <w:p w14:paraId="6B9E3496" w14:textId="77777777" w:rsidR="00F760B4" w:rsidRPr="000A6CBC"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b/>
          <w:sz w:val="22"/>
          <w:szCs w:val="22"/>
        </w:rPr>
      </w:pPr>
      <w:r w:rsidRPr="000A6CBC">
        <w:rPr>
          <w:rFonts w:ascii="Times New Roman" w:hAnsi="Times New Roman" w:cs="Times New Roman"/>
          <w:bCs/>
          <w:sz w:val="22"/>
          <w:szCs w:val="22"/>
        </w:rPr>
        <w:t>nie dopuszcza możliwości składania ofert częściowych</w:t>
      </w:r>
      <w:r w:rsidRPr="000A6CBC">
        <w:rPr>
          <w:rFonts w:ascii="Times New Roman" w:hAnsi="Times New Roman" w:cs="Times New Roman"/>
          <w:b/>
          <w:sz w:val="22"/>
          <w:szCs w:val="22"/>
        </w:rPr>
        <w:t>,</w:t>
      </w:r>
    </w:p>
    <w:p w14:paraId="2F545F5F" w14:textId="77777777" w:rsidR="00F760B4" w:rsidRPr="000A6CBC"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sz w:val="22"/>
          <w:szCs w:val="22"/>
        </w:rPr>
      </w:pPr>
      <w:r w:rsidRPr="000A6CBC">
        <w:rPr>
          <w:rFonts w:ascii="Times New Roman" w:hAnsi="Times New Roman" w:cs="Times New Roman"/>
          <w:bCs/>
          <w:sz w:val="22"/>
          <w:szCs w:val="22"/>
        </w:rPr>
        <w:t xml:space="preserve">nie przewiduje </w:t>
      </w:r>
      <w:r w:rsidRPr="000A6CBC">
        <w:rPr>
          <w:rFonts w:ascii="Times New Roman" w:hAnsi="Times New Roman" w:cs="Times New Roman"/>
          <w:sz w:val="22"/>
          <w:szCs w:val="22"/>
        </w:rPr>
        <w:t>aukcji elektronicznej,</w:t>
      </w:r>
    </w:p>
    <w:p w14:paraId="52DB832C" w14:textId="77777777" w:rsidR="00F760B4" w:rsidRPr="000A6CBC"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sz w:val="22"/>
          <w:szCs w:val="22"/>
        </w:rPr>
      </w:pPr>
      <w:r w:rsidRPr="000A6CBC">
        <w:rPr>
          <w:rFonts w:ascii="Times New Roman" w:hAnsi="Times New Roman" w:cs="Times New Roman"/>
          <w:bCs/>
          <w:sz w:val="22"/>
          <w:szCs w:val="22"/>
        </w:rPr>
        <w:t xml:space="preserve">nie przewiduje </w:t>
      </w:r>
      <w:r w:rsidRPr="000A6CBC">
        <w:rPr>
          <w:rFonts w:ascii="Times New Roman" w:hAnsi="Times New Roman" w:cs="Times New Roman"/>
          <w:sz w:val="22"/>
          <w:szCs w:val="22"/>
        </w:rPr>
        <w:t>zawarcia umowy ramowej,</w:t>
      </w:r>
    </w:p>
    <w:p w14:paraId="4A4409A6" w14:textId="5612E1C3" w:rsidR="00F760B4"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sz w:val="22"/>
          <w:szCs w:val="22"/>
        </w:rPr>
      </w:pPr>
      <w:r w:rsidRPr="000A6CBC">
        <w:rPr>
          <w:rFonts w:ascii="Times New Roman" w:hAnsi="Times New Roman" w:cs="Times New Roman"/>
          <w:bCs/>
          <w:sz w:val="22"/>
          <w:szCs w:val="22"/>
        </w:rPr>
        <w:lastRenderedPageBreak/>
        <w:t xml:space="preserve">nie przewiduje </w:t>
      </w:r>
      <w:r w:rsidRPr="000A6CBC">
        <w:rPr>
          <w:rFonts w:ascii="Times New Roman" w:hAnsi="Times New Roman" w:cs="Times New Roman"/>
          <w:sz w:val="22"/>
          <w:szCs w:val="22"/>
        </w:rPr>
        <w:t>ustanowienia dynamicznego systemu zakupów,</w:t>
      </w:r>
    </w:p>
    <w:p w14:paraId="2F32F6E7" w14:textId="77777777" w:rsidR="00F760B4" w:rsidRPr="006D0817" w:rsidRDefault="00F760B4" w:rsidP="0055588E">
      <w:pPr>
        <w:pStyle w:val="Tekstpodstawowywcity3"/>
        <w:widowControl w:val="0"/>
        <w:numPr>
          <w:ilvl w:val="0"/>
          <w:numId w:val="40"/>
        </w:numPr>
        <w:tabs>
          <w:tab w:val="left" w:pos="284"/>
        </w:tabs>
        <w:suppressAutoHyphens/>
        <w:autoSpaceDN w:val="0"/>
        <w:spacing w:after="0"/>
        <w:ind w:left="851" w:hanging="851"/>
        <w:textAlignment w:val="baseline"/>
        <w:rPr>
          <w:rFonts w:ascii="Times New Roman" w:hAnsi="Times New Roman" w:cs="Times New Roman"/>
          <w:sz w:val="22"/>
          <w:szCs w:val="22"/>
        </w:rPr>
      </w:pPr>
      <w:r w:rsidRPr="006D0817">
        <w:rPr>
          <w:rFonts w:ascii="Times New Roman" w:hAnsi="Times New Roman" w:cs="Times New Roman"/>
          <w:sz w:val="22"/>
          <w:szCs w:val="22"/>
        </w:rPr>
        <w:t>nie przewiduje udzielenia zamówień, o których mowa w art. 67 ust.1 pkt 6ustawy Pzp.</w:t>
      </w:r>
    </w:p>
    <w:p w14:paraId="5136CE57" w14:textId="77777777" w:rsidR="00BA3824" w:rsidRPr="000A6CBC" w:rsidRDefault="00BA3824" w:rsidP="000A6CBC">
      <w:pPr>
        <w:pStyle w:val="Tekstpodstawowywcity3"/>
        <w:widowControl w:val="0"/>
        <w:tabs>
          <w:tab w:val="left" w:pos="851"/>
        </w:tabs>
        <w:suppressAutoHyphens/>
        <w:autoSpaceDN w:val="0"/>
        <w:spacing w:after="0"/>
        <w:textAlignment w:val="baseline"/>
        <w:rPr>
          <w:rFonts w:ascii="Times New Roman" w:hAnsi="Times New Roman" w:cs="Times New Roman"/>
          <w:sz w:val="22"/>
          <w:szCs w:val="22"/>
        </w:rPr>
      </w:pPr>
    </w:p>
    <w:p w14:paraId="3E96B1F4" w14:textId="77777777" w:rsidR="00E24F12" w:rsidRPr="001464D3" w:rsidRDefault="00E24F12" w:rsidP="0055588E">
      <w:pPr>
        <w:pStyle w:val="Standard"/>
        <w:numPr>
          <w:ilvl w:val="0"/>
          <w:numId w:val="50"/>
        </w:numPr>
        <w:tabs>
          <w:tab w:val="left" w:pos="-142"/>
        </w:tabs>
        <w:ind w:left="567" w:hanging="567"/>
        <w:rPr>
          <w:rFonts w:eastAsia="TimesNewRomanPSMT" w:cs="Times New Roman"/>
          <w:b/>
          <w:bCs/>
          <w:sz w:val="22"/>
          <w:szCs w:val="22"/>
        </w:rPr>
      </w:pPr>
      <w:r w:rsidRPr="001464D3">
        <w:rPr>
          <w:rFonts w:cs="Times New Roman"/>
          <w:b/>
          <w:bCs/>
          <w:sz w:val="22"/>
          <w:szCs w:val="22"/>
          <w:u w:val="single"/>
        </w:rPr>
        <w:t>Klasyfikacja Wspólnego Słownika Zamówień (CPV):</w:t>
      </w:r>
    </w:p>
    <w:p w14:paraId="3420CA58" w14:textId="6A539D99" w:rsidR="008B2939" w:rsidRPr="00115AB5" w:rsidRDefault="00257EB6" w:rsidP="008B2939">
      <w:pPr>
        <w:pStyle w:val="Default"/>
        <w:ind w:firstLine="709"/>
        <w:rPr>
          <w:rFonts w:ascii="Times New Roman" w:hAnsi="Times New Roman" w:cs="Times New Roman"/>
          <w:color w:val="auto"/>
          <w:sz w:val="22"/>
          <w:szCs w:val="22"/>
        </w:rPr>
      </w:pPr>
      <w:r>
        <w:rPr>
          <w:rFonts w:ascii="Times New Roman" w:hAnsi="Times New Roman" w:cs="Times New Roman"/>
          <w:color w:val="auto"/>
          <w:sz w:val="22"/>
          <w:szCs w:val="22"/>
        </w:rPr>
        <w:t>45000000-7</w:t>
      </w:r>
      <w:r>
        <w:rPr>
          <w:rFonts w:ascii="Times New Roman" w:hAnsi="Times New Roman" w:cs="Times New Roman"/>
          <w:color w:val="auto"/>
          <w:sz w:val="22"/>
          <w:szCs w:val="22"/>
        </w:rPr>
        <w:tab/>
        <w:t>roboty budowlane</w:t>
      </w:r>
    </w:p>
    <w:p w14:paraId="78B79A98" w14:textId="77777777" w:rsidR="008B2939" w:rsidRPr="00115AB5" w:rsidRDefault="008B2939" w:rsidP="00A10E6C">
      <w:pPr>
        <w:spacing w:after="0"/>
        <w:ind w:left="709"/>
        <w:rPr>
          <w:rFonts w:ascii="Times New Roman" w:hAnsi="Times New Roman" w:cs="Times New Roman"/>
          <w:shd w:val="clear" w:color="auto" w:fill="FFFFFF"/>
        </w:rPr>
      </w:pPr>
      <w:r w:rsidRPr="00115AB5">
        <w:rPr>
          <w:rFonts w:ascii="Times New Roman" w:hAnsi="Times New Roman" w:cs="Times New Roman"/>
          <w:shd w:val="clear" w:color="auto" w:fill="FFFFFF"/>
        </w:rPr>
        <w:t xml:space="preserve">45443000-4 </w:t>
      </w:r>
      <w:r w:rsidRPr="00115AB5">
        <w:rPr>
          <w:rFonts w:ascii="Times New Roman" w:hAnsi="Times New Roman" w:cs="Times New Roman"/>
          <w:shd w:val="clear" w:color="auto" w:fill="FFFFFF"/>
        </w:rPr>
        <w:tab/>
        <w:t>roboty elewacyjne</w:t>
      </w:r>
    </w:p>
    <w:p w14:paraId="63ADDBC5" w14:textId="50B3053B" w:rsidR="0021519D" w:rsidRPr="00115AB5" w:rsidRDefault="00257EB6" w:rsidP="0021519D">
      <w:pPr>
        <w:pStyle w:val="Default"/>
        <w:ind w:firstLine="709"/>
        <w:rPr>
          <w:rFonts w:ascii="Times New Roman" w:hAnsi="Times New Roman" w:cs="Times New Roman"/>
          <w:color w:val="auto"/>
          <w:sz w:val="22"/>
          <w:szCs w:val="22"/>
        </w:rPr>
      </w:pPr>
      <w:r>
        <w:rPr>
          <w:rFonts w:ascii="Times New Roman" w:hAnsi="Times New Roman" w:cs="Times New Roman"/>
          <w:color w:val="auto"/>
          <w:sz w:val="22"/>
          <w:szCs w:val="22"/>
        </w:rPr>
        <w:t>45321000-3</w:t>
      </w:r>
      <w:r>
        <w:rPr>
          <w:rFonts w:ascii="Times New Roman" w:hAnsi="Times New Roman" w:cs="Times New Roman"/>
          <w:color w:val="auto"/>
          <w:sz w:val="22"/>
          <w:szCs w:val="22"/>
        </w:rPr>
        <w:tab/>
        <w:t>izolacja cieplna</w:t>
      </w:r>
    </w:p>
    <w:p w14:paraId="34285114" w14:textId="0DDB964C" w:rsidR="00115AB5" w:rsidRPr="00115AB5" w:rsidRDefault="00115AB5" w:rsidP="00115AB5">
      <w:pPr>
        <w:pStyle w:val="Default"/>
        <w:ind w:firstLine="708"/>
        <w:rPr>
          <w:rFonts w:ascii="Times New Roman" w:hAnsi="Times New Roman" w:cs="Times New Roman"/>
          <w:color w:val="auto"/>
          <w:sz w:val="22"/>
          <w:szCs w:val="22"/>
        </w:rPr>
      </w:pPr>
      <w:r w:rsidRPr="00115AB5">
        <w:rPr>
          <w:rFonts w:ascii="Times New Roman" w:hAnsi="Times New Roman" w:cs="Times New Roman"/>
          <w:color w:val="auto"/>
          <w:sz w:val="22"/>
          <w:szCs w:val="22"/>
        </w:rPr>
        <w:t xml:space="preserve">45320000-6 </w:t>
      </w:r>
      <w:r w:rsidRPr="00115AB5">
        <w:rPr>
          <w:rFonts w:ascii="Times New Roman" w:hAnsi="Times New Roman" w:cs="Times New Roman"/>
          <w:color w:val="auto"/>
          <w:sz w:val="22"/>
          <w:szCs w:val="22"/>
        </w:rPr>
        <w:tab/>
        <w:t xml:space="preserve">roboty izolacyjne; </w:t>
      </w:r>
    </w:p>
    <w:p w14:paraId="1FD50350" w14:textId="6C678A22" w:rsidR="0021519D" w:rsidRPr="00115AB5" w:rsidRDefault="00115AB5" w:rsidP="0021519D">
      <w:pPr>
        <w:pStyle w:val="Default"/>
        <w:ind w:left="360"/>
        <w:rPr>
          <w:rFonts w:ascii="Times New Roman" w:hAnsi="Times New Roman" w:cs="Times New Roman"/>
          <w:color w:val="auto"/>
          <w:sz w:val="22"/>
          <w:szCs w:val="22"/>
        </w:rPr>
      </w:pPr>
      <w:r w:rsidRPr="00115AB5">
        <w:rPr>
          <w:rFonts w:ascii="Times New Roman" w:hAnsi="Times New Roman" w:cs="Times New Roman"/>
          <w:color w:val="auto"/>
          <w:sz w:val="22"/>
          <w:szCs w:val="22"/>
        </w:rPr>
        <w:t xml:space="preserve">     </w:t>
      </w:r>
      <w:r w:rsidR="0021519D" w:rsidRPr="00115AB5">
        <w:rPr>
          <w:rFonts w:ascii="Times New Roman" w:hAnsi="Times New Roman" w:cs="Times New Roman"/>
          <w:color w:val="auto"/>
          <w:sz w:val="22"/>
          <w:szCs w:val="22"/>
        </w:rPr>
        <w:t xml:space="preserve"> 45261210-9   </w:t>
      </w:r>
      <w:r w:rsidR="00257EB6">
        <w:rPr>
          <w:rFonts w:ascii="Times New Roman" w:hAnsi="Times New Roman" w:cs="Times New Roman"/>
          <w:color w:val="auto"/>
          <w:sz w:val="22"/>
          <w:szCs w:val="22"/>
        </w:rPr>
        <w:t xml:space="preserve">   wykonywanie pokryć dachowych</w:t>
      </w:r>
    </w:p>
    <w:p w14:paraId="36B2A38B" w14:textId="77777777" w:rsidR="008B2939" w:rsidRPr="00115AB5" w:rsidRDefault="008B2939" w:rsidP="00A10E6C">
      <w:pPr>
        <w:spacing w:after="0"/>
        <w:ind w:left="709"/>
        <w:rPr>
          <w:rFonts w:ascii="Times New Roman" w:hAnsi="Times New Roman" w:cs="Times New Roman"/>
          <w:shd w:val="clear" w:color="auto" w:fill="FFFFFF"/>
        </w:rPr>
      </w:pPr>
      <w:r w:rsidRPr="00115AB5">
        <w:rPr>
          <w:rFonts w:ascii="Times New Roman" w:hAnsi="Times New Roman" w:cs="Times New Roman"/>
          <w:shd w:val="clear" w:color="auto" w:fill="FFFFFF"/>
        </w:rPr>
        <w:t xml:space="preserve">45450000-6 </w:t>
      </w:r>
      <w:r w:rsidRPr="00115AB5">
        <w:rPr>
          <w:rFonts w:ascii="Times New Roman" w:hAnsi="Times New Roman" w:cs="Times New Roman"/>
          <w:shd w:val="clear" w:color="auto" w:fill="FFFFFF"/>
        </w:rPr>
        <w:tab/>
        <w:t>roboty budowlane wykończeniowe, pozostałe</w:t>
      </w:r>
    </w:p>
    <w:p w14:paraId="0F197399" w14:textId="77777777" w:rsidR="001464D3" w:rsidRPr="004E2603" w:rsidRDefault="001464D3" w:rsidP="00D4497C">
      <w:pPr>
        <w:autoSpaceDE w:val="0"/>
        <w:rPr>
          <w:rFonts w:ascii="Times New Roman" w:hAnsi="Times New Roman" w:cs="Times New Roman"/>
          <w:color w:val="FF0000"/>
        </w:rPr>
      </w:pPr>
    </w:p>
    <w:p w14:paraId="24D66875" w14:textId="77777777" w:rsidR="00285243" w:rsidRPr="004E2603" w:rsidRDefault="00C03D41" w:rsidP="00D4497C">
      <w:pPr>
        <w:pStyle w:val="Akapitzlist"/>
        <w:numPr>
          <w:ilvl w:val="0"/>
          <w:numId w:val="1"/>
        </w:numPr>
        <w:ind w:left="567" w:hanging="567"/>
        <w:rPr>
          <w:rFonts w:ascii="Times New Roman" w:hAnsi="Times New Roman" w:cs="Times New Roman"/>
          <w:b/>
          <w:lang w:eastAsia="x-none"/>
        </w:rPr>
      </w:pPr>
      <w:r w:rsidRPr="004E2603">
        <w:rPr>
          <w:rFonts w:ascii="Times New Roman" w:hAnsi="Times New Roman" w:cs="Times New Roman"/>
          <w:b/>
          <w:lang w:eastAsia="x-none"/>
        </w:rPr>
        <w:t xml:space="preserve">TERMIN REALIZACJI ZMÓWIENIA </w:t>
      </w:r>
    </w:p>
    <w:p w14:paraId="41F57B82" w14:textId="77777777" w:rsidR="0015165B" w:rsidRPr="001464D3" w:rsidRDefault="0015165B" w:rsidP="00D4497C">
      <w:pPr>
        <w:rPr>
          <w:rFonts w:ascii="Times New Roman" w:hAnsi="Times New Roman" w:cs="Times New Roman"/>
        </w:rPr>
      </w:pPr>
      <w:r w:rsidRPr="001464D3">
        <w:rPr>
          <w:rFonts w:ascii="Times New Roman" w:hAnsi="Times New Roman" w:cs="Times New Roman"/>
        </w:rPr>
        <w:t>Zamawia</w:t>
      </w:r>
      <w:r w:rsidR="00101202" w:rsidRPr="001464D3">
        <w:rPr>
          <w:rFonts w:ascii="Times New Roman" w:hAnsi="Times New Roman" w:cs="Times New Roman"/>
        </w:rPr>
        <w:t>jący ustala następujące terminy realizacji przedsięwzięcia:</w:t>
      </w:r>
    </w:p>
    <w:p w14:paraId="01901335" w14:textId="77777777" w:rsidR="006B14F9" w:rsidRPr="001464D3" w:rsidRDefault="006B14F9" w:rsidP="0055588E">
      <w:pPr>
        <w:pStyle w:val="Standard"/>
        <w:numPr>
          <w:ilvl w:val="0"/>
          <w:numId w:val="24"/>
        </w:numPr>
        <w:tabs>
          <w:tab w:val="left" w:pos="284"/>
        </w:tabs>
        <w:ind w:left="284" w:hanging="284"/>
        <w:rPr>
          <w:rFonts w:eastAsia="TimesNewRomanPSMT" w:cs="Times New Roman"/>
          <w:sz w:val="22"/>
          <w:szCs w:val="22"/>
          <w:u w:val="single"/>
        </w:rPr>
      </w:pPr>
      <w:r w:rsidRPr="001464D3">
        <w:rPr>
          <w:rFonts w:eastAsia="TimesNewRomanPSMT" w:cs="Times New Roman"/>
          <w:sz w:val="22"/>
          <w:szCs w:val="22"/>
          <w:u w:val="single"/>
        </w:rPr>
        <w:t>termin rozpoczęcia realizacji przedmiotu zamówienia – od dnia podpisania</w:t>
      </w:r>
      <w:r w:rsidR="00A95FD1" w:rsidRPr="001464D3">
        <w:rPr>
          <w:rFonts w:eastAsia="TimesNewRomanPSMT" w:cs="Times New Roman"/>
          <w:sz w:val="22"/>
          <w:szCs w:val="22"/>
          <w:u w:val="single"/>
        </w:rPr>
        <w:t xml:space="preserve"> umowy</w:t>
      </w:r>
      <w:r w:rsidRPr="001464D3">
        <w:rPr>
          <w:rFonts w:eastAsia="TimesNewRomanPSMT" w:cs="Times New Roman"/>
          <w:sz w:val="22"/>
          <w:szCs w:val="22"/>
          <w:u w:val="single"/>
        </w:rPr>
        <w:t>,</w:t>
      </w:r>
    </w:p>
    <w:p w14:paraId="4426D923" w14:textId="27EF40FB" w:rsidR="003D2492" w:rsidRPr="006D0817" w:rsidRDefault="006F6DB3" w:rsidP="0055588E">
      <w:pPr>
        <w:pStyle w:val="Standard"/>
        <w:numPr>
          <w:ilvl w:val="0"/>
          <w:numId w:val="24"/>
        </w:numPr>
        <w:tabs>
          <w:tab w:val="left" w:pos="284"/>
        </w:tabs>
        <w:ind w:left="284" w:hanging="284"/>
        <w:rPr>
          <w:rFonts w:eastAsia="TimesNewRomanPSMT" w:cs="Times New Roman"/>
          <w:b/>
          <w:bCs/>
          <w:sz w:val="22"/>
          <w:szCs w:val="22"/>
        </w:rPr>
      </w:pPr>
      <w:r w:rsidRPr="006D0817">
        <w:rPr>
          <w:rFonts w:eastAsia="TimesNewRomanPSMT" w:cs="Times New Roman"/>
          <w:bCs/>
          <w:sz w:val="22"/>
          <w:szCs w:val="22"/>
          <w:u w:val="single"/>
        </w:rPr>
        <w:t xml:space="preserve">zakończenie </w:t>
      </w:r>
      <w:r w:rsidR="00C2680D" w:rsidRPr="006D0817">
        <w:rPr>
          <w:rFonts w:eastAsia="TimesNewRomanPSMT" w:cs="Times New Roman"/>
          <w:bCs/>
          <w:sz w:val="22"/>
          <w:szCs w:val="22"/>
          <w:u w:val="single"/>
        </w:rPr>
        <w:t xml:space="preserve">realizacji </w:t>
      </w:r>
      <w:r w:rsidR="00A95FD1" w:rsidRPr="006D0817">
        <w:rPr>
          <w:rFonts w:eastAsia="TimesNewRomanPSMT" w:cs="Times New Roman"/>
          <w:bCs/>
          <w:sz w:val="22"/>
          <w:szCs w:val="22"/>
          <w:u w:val="single"/>
        </w:rPr>
        <w:t xml:space="preserve">- </w:t>
      </w:r>
      <w:r w:rsidR="00C2680D" w:rsidRPr="006D0817">
        <w:rPr>
          <w:rFonts w:eastAsia="TimesNewRomanPSMT" w:cs="Times New Roman"/>
          <w:bCs/>
          <w:sz w:val="22"/>
          <w:szCs w:val="22"/>
          <w:u w:val="single"/>
        </w:rPr>
        <w:t xml:space="preserve"> </w:t>
      </w:r>
      <w:r w:rsidR="0004739C" w:rsidRPr="006D0817">
        <w:rPr>
          <w:rFonts w:eastAsia="TimesNewRomanPSMT" w:cs="Times New Roman"/>
          <w:bCs/>
          <w:sz w:val="22"/>
          <w:szCs w:val="22"/>
          <w:u w:val="single"/>
        </w:rPr>
        <w:t>w terminie</w:t>
      </w:r>
      <w:r w:rsidR="005A2CA4">
        <w:rPr>
          <w:rFonts w:eastAsia="TimesNewRomanPSMT" w:cs="Times New Roman"/>
          <w:bCs/>
          <w:sz w:val="22"/>
          <w:szCs w:val="22"/>
          <w:u w:val="single"/>
        </w:rPr>
        <w:t xml:space="preserve"> nie dłuższym niż </w:t>
      </w:r>
      <w:r w:rsidR="0004739C" w:rsidRPr="006D0817">
        <w:rPr>
          <w:rFonts w:eastAsia="TimesNewRomanPSMT" w:cs="Times New Roman"/>
          <w:bCs/>
          <w:sz w:val="22"/>
          <w:szCs w:val="22"/>
          <w:u w:val="single"/>
        </w:rPr>
        <w:t xml:space="preserve"> </w:t>
      </w:r>
      <w:r w:rsidR="008B69B3">
        <w:rPr>
          <w:rFonts w:eastAsia="TimesNewRomanPSMT" w:cs="Times New Roman"/>
          <w:bCs/>
          <w:sz w:val="22"/>
          <w:szCs w:val="22"/>
          <w:u w:val="single"/>
        </w:rPr>
        <w:t>36 tygodni od dnia podpisania umowy.</w:t>
      </w:r>
      <w:r w:rsidRPr="006D0817">
        <w:rPr>
          <w:rFonts w:eastAsia="TimesNewRomanPSMT" w:cs="Times New Roman"/>
          <w:bCs/>
          <w:sz w:val="22"/>
          <w:szCs w:val="22"/>
          <w:u w:val="single"/>
        </w:rPr>
        <w:t xml:space="preserve"> </w:t>
      </w:r>
      <w:r w:rsidR="00EE3C9D" w:rsidRPr="006D0817">
        <w:rPr>
          <w:rFonts w:eastAsia="TimesNewRomanPSMT" w:cs="Times New Roman"/>
          <w:bCs/>
          <w:sz w:val="22"/>
          <w:szCs w:val="22"/>
          <w:u w:val="single"/>
        </w:rPr>
        <w:t xml:space="preserve"> </w:t>
      </w:r>
    </w:p>
    <w:p w14:paraId="2164EC65" w14:textId="77777777" w:rsidR="00DA14F6" w:rsidRPr="001464D3" w:rsidRDefault="00DA14F6" w:rsidP="000C5E14">
      <w:pPr>
        <w:pStyle w:val="Standard"/>
        <w:ind w:left="851"/>
        <w:rPr>
          <w:rFonts w:cs="Times New Roman"/>
          <w:i/>
          <w:sz w:val="22"/>
          <w:szCs w:val="22"/>
        </w:rPr>
      </w:pPr>
    </w:p>
    <w:p w14:paraId="12CC7348" w14:textId="536E1F43" w:rsidR="00A6006E" w:rsidRPr="008B69B3" w:rsidRDefault="00EE3C9D" w:rsidP="008B69B3">
      <w:pPr>
        <w:pStyle w:val="Standard"/>
        <w:ind w:left="851"/>
        <w:rPr>
          <w:rFonts w:cs="Times New Roman"/>
          <w:i/>
          <w:sz w:val="22"/>
          <w:szCs w:val="22"/>
        </w:rPr>
      </w:pPr>
      <w:r w:rsidRPr="001464D3">
        <w:rPr>
          <w:rFonts w:cs="Times New Roman"/>
          <w:i/>
          <w:sz w:val="22"/>
          <w:szCs w:val="22"/>
        </w:rPr>
        <w:t xml:space="preserve">Pod pojęciem </w:t>
      </w:r>
      <w:r w:rsidRPr="001464D3">
        <w:rPr>
          <w:rFonts w:cs="Times New Roman"/>
          <w:b/>
          <w:i/>
          <w:sz w:val="22"/>
          <w:szCs w:val="22"/>
        </w:rPr>
        <w:t>zakończenie realizacji</w:t>
      </w:r>
      <w:r w:rsidRPr="001464D3">
        <w:rPr>
          <w:rFonts w:cs="Times New Roman"/>
          <w:i/>
          <w:sz w:val="22"/>
          <w:szCs w:val="22"/>
        </w:rPr>
        <w:t xml:space="preserve"> rozumie się podpisanie przez strony </w:t>
      </w:r>
      <w:r w:rsidR="00D85B0A" w:rsidRPr="001464D3">
        <w:rPr>
          <w:rFonts w:cs="Times New Roman"/>
          <w:i/>
          <w:sz w:val="22"/>
          <w:szCs w:val="22"/>
        </w:rPr>
        <w:t>protokołu odbioru końcowego</w:t>
      </w:r>
      <w:r w:rsidR="00A6006E">
        <w:rPr>
          <w:rFonts w:cs="Times New Roman"/>
          <w:i/>
          <w:sz w:val="22"/>
          <w:szCs w:val="22"/>
        </w:rPr>
        <w:t>.</w:t>
      </w:r>
    </w:p>
    <w:p w14:paraId="67220E20" w14:textId="595A422F" w:rsidR="00472F2F" w:rsidRDefault="00A6006E" w:rsidP="000C5E14">
      <w:pPr>
        <w:pStyle w:val="Standard"/>
        <w:ind w:left="851"/>
        <w:rPr>
          <w:rFonts w:eastAsia="TimesNewRomanPSMT" w:cs="Times New Roman"/>
          <w:i/>
          <w:sz w:val="22"/>
          <w:szCs w:val="22"/>
        </w:rPr>
      </w:pPr>
      <w:r>
        <w:rPr>
          <w:rFonts w:eastAsia="TimesNewRomanPSMT" w:cs="Times New Roman"/>
          <w:i/>
          <w:sz w:val="22"/>
          <w:szCs w:val="22"/>
        </w:rPr>
        <w:t xml:space="preserve"> </w:t>
      </w:r>
    </w:p>
    <w:p w14:paraId="76A9ED99" w14:textId="77777777" w:rsidR="00A6006E" w:rsidRPr="001464D3" w:rsidRDefault="00A6006E" w:rsidP="000C5E14">
      <w:pPr>
        <w:pStyle w:val="Standard"/>
        <w:ind w:left="851"/>
        <w:rPr>
          <w:rFonts w:eastAsia="TimesNewRomanPSMT" w:cs="Times New Roman"/>
          <w:i/>
          <w:sz w:val="22"/>
          <w:szCs w:val="22"/>
        </w:rPr>
      </w:pPr>
    </w:p>
    <w:p w14:paraId="4A432420" w14:textId="32F2241B" w:rsidR="0044067E" w:rsidRPr="001464D3" w:rsidRDefault="00C03D41" w:rsidP="0044067E">
      <w:pPr>
        <w:pStyle w:val="Akapitzlist"/>
        <w:numPr>
          <w:ilvl w:val="0"/>
          <w:numId w:val="1"/>
        </w:numPr>
        <w:ind w:left="567" w:hanging="567"/>
        <w:rPr>
          <w:rFonts w:ascii="Times New Roman" w:hAnsi="Times New Roman" w:cs="Times New Roman"/>
          <w:b/>
          <w:lang w:eastAsia="x-none"/>
        </w:rPr>
      </w:pPr>
      <w:r w:rsidRPr="004E2603">
        <w:rPr>
          <w:rFonts w:ascii="Times New Roman" w:hAnsi="Times New Roman" w:cs="Times New Roman"/>
          <w:b/>
          <w:lang w:eastAsia="x-none"/>
        </w:rPr>
        <w:t>WARUNKI UDZIAŁU W POSTĘPOWANIU</w:t>
      </w:r>
    </w:p>
    <w:p w14:paraId="0CCDB160" w14:textId="77777777" w:rsidR="0044067E" w:rsidRPr="0044067E" w:rsidRDefault="0044067E" w:rsidP="0055588E">
      <w:pPr>
        <w:pStyle w:val="Akapitzlist"/>
        <w:numPr>
          <w:ilvl w:val="1"/>
          <w:numId w:val="41"/>
        </w:numPr>
        <w:spacing w:after="0" w:line="240" w:lineRule="auto"/>
        <w:ind w:left="567" w:hanging="567"/>
        <w:rPr>
          <w:rFonts w:ascii="Times New Roman" w:hAnsi="Times New Roman" w:cs="Times New Roman"/>
        </w:rPr>
      </w:pPr>
      <w:r w:rsidRPr="0044067E">
        <w:rPr>
          <w:rFonts w:ascii="Times New Roman" w:hAnsi="Times New Roman" w:cs="Times New Roman"/>
        </w:rPr>
        <w:t>O udzielenie zamówienia mogą ubiegać się Wykonawcy, którzy:</w:t>
      </w:r>
    </w:p>
    <w:p w14:paraId="4A1A69DF" w14:textId="77777777" w:rsidR="0044067E" w:rsidRPr="0044067E" w:rsidRDefault="0044067E" w:rsidP="0055588E">
      <w:pPr>
        <w:pStyle w:val="Akapitzlist"/>
        <w:numPr>
          <w:ilvl w:val="0"/>
          <w:numId w:val="19"/>
        </w:numPr>
        <w:suppressAutoHyphens/>
        <w:spacing w:after="0" w:line="240" w:lineRule="auto"/>
        <w:ind w:left="284" w:hanging="284"/>
        <w:contextualSpacing w:val="0"/>
        <w:rPr>
          <w:rFonts w:ascii="Times New Roman" w:hAnsi="Times New Roman" w:cs="Times New Roman"/>
        </w:rPr>
      </w:pPr>
      <w:r w:rsidRPr="0044067E">
        <w:rPr>
          <w:rFonts w:ascii="Times New Roman" w:hAnsi="Times New Roman" w:cs="Times New Roman"/>
        </w:rPr>
        <w:t>złożą ofertę spełniającą warunki zamówienia, czyli ofertę zgodną w kwestii sposobu jej przygotowania, oferowanego przedmiotu i warunków zamówienia ze wszystkimi wymogami niniejszej SIWZ, w wyznaczonym terminie do składania ofert,</w:t>
      </w:r>
    </w:p>
    <w:p w14:paraId="725C5A1D" w14:textId="498FCA9F" w:rsidR="0044067E" w:rsidRPr="0044067E" w:rsidRDefault="0044067E" w:rsidP="0055588E">
      <w:pPr>
        <w:pStyle w:val="Akapitzlist"/>
        <w:numPr>
          <w:ilvl w:val="0"/>
          <w:numId w:val="19"/>
        </w:numPr>
        <w:suppressAutoHyphens/>
        <w:spacing w:after="0" w:line="240" w:lineRule="auto"/>
        <w:ind w:left="284" w:hanging="284"/>
        <w:contextualSpacing w:val="0"/>
        <w:rPr>
          <w:rFonts w:ascii="Times New Roman" w:hAnsi="Times New Roman" w:cs="Times New Roman"/>
        </w:rPr>
      </w:pPr>
      <w:r w:rsidRPr="0044067E">
        <w:rPr>
          <w:rFonts w:ascii="Times New Roman" w:hAnsi="Times New Roman" w:cs="Times New Roman"/>
        </w:rPr>
        <w:t>wykażą, że spełniają warunki udziału post</w:t>
      </w:r>
      <w:r w:rsidR="008B69B3">
        <w:rPr>
          <w:rFonts w:ascii="Times New Roman" w:hAnsi="Times New Roman" w:cs="Times New Roman"/>
        </w:rPr>
        <w:t>ę</w:t>
      </w:r>
      <w:r w:rsidRPr="0044067E">
        <w:rPr>
          <w:rFonts w:ascii="Times New Roman" w:hAnsi="Times New Roman" w:cs="Times New Roman"/>
        </w:rPr>
        <w:t>powania o udzielenie zamówienia publicznego określone w art. 22 ust. 1 ustawy Pzp tj.</w:t>
      </w:r>
    </w:p>
    <w:p w14:paraId="5BF9FD06" w14:textId="77777777" w:rsidR="0044067E" w:rsidRPr="00066442" w:rsidRDefault="0044067E" w:rsidP="0055588E">
      <w:pPr>
        <w:pStyle w:val="Akapitzlist"/>
        <w:numPr>
          <w:ilvl w:val="1"/>
          <w:numId w:val="19"/>
        </w:numPr>
        <w:suppressAutoHyphens/>
        <w:spacing w:after="0" w:line="240" w:lineRule="auto"/>
        <w:ind w:left="567" w:hanging="425"/>
        <w:contextualSpacing w:val="0"/>
        <w:rPr>
          <w:rFonts w:ascii="Times New Roman" w:hAnsi="Times New Roman" w:cs="Times New Roman"/>
          <w:b/>
          <w:u w:val="single"/>
        </w:rPr>
      </w:pPr>
      <w:r w:rsidRPr="00066442">
        <w:rPr>
          <w:rFonts w:ascii="Times New Roman" w:hAnsi="Times New Roman" w:cs="Times New Roman"/>
          <w:b/>
          <w:u w:val="single"/>
        </w:rPr>
        <w:t>nie podlegają wykluczeniu na podstawie art. 24 ust.1ustawy Pzp</w:t>
      </w:r>
    </w:p>
    <w:p w14:paraId="206CBE00" w14:textId="77777777" w:rsidR="0044067E" w:rsidRPr="00066442" w:rsidRDefault="0044067E" w:rsidP="0055588E">
      <w:pPr>
        <w:pStyle w:val="Akapitzlist"/>
        <w:numPr>
          <w:ilvl w:val="0"/>
          <w:numId w:val="46"/>
        </w:numPr>
        <w:spacing w:after="0" w:line="240" w:lineRule="auto"/>
        <w:ind w:left="567" w:hanging="283"/>
        <w:rPr>
          <w:rFonts w:ascii="Times New Roman" w:hAnsi="Times New Roman" w:cs="Times New Roman"/>
        </w:rPr>
      </w:pPr>
      <w:r w:rsidRPr="00066442">
        <w:rPr>
          <w:rFonts w:ascii="Times New Roman" w:hAnsi="Times New Roman" w:cs="Times New Roman"/>
        </w:rPr>
        <w:t xml:space="preserve">Zamawiający </w:t>
      </w:r>
      <w:r w:rsidRPr="00066442">
        <w:rPr>
          <w:rFonts w:ascii="Times New Roman" w:hAnsi="Times New Roman" w:cs="Times New Roman"/>
          <w:u w:val="single"/>
        </w:rPr>
        <w:t>nie przewiduje</w:t>
      </w:r>
      <w:r w:rsidRPr="00066442">
        <w:rPr>
          <w:rFonts w:ascii="Times New Roman" w:hAnsi="Times New Roman" w:cs="Times New Roman"/>
        </w:rPr>
        <w:t xml:space="preserve"> wykluczenia wykonawców w oparciu o art 24 ust 5 pkt 2 – 7 PZP. </w:t>
      </w:r>
    </w:p>
    <w:p w14:paraId="06C1D248" w14:textId="77777777" w:rsidR="0044067E" w:rsidRPr="00066442" w:rsidRDefault="0044067E" w:rsidP="0055588E">
      <w:pPr>
        <w:pStyle w:val="Akapitzlist"/>
        <w:numPr>
          <w:ilvl w:val="0"/>
          <w:numId w:val="46"/>
        </w:numPr>
        <w:spacing w:after="0" w:line="240" w:lineRule="auto"/>
        <w:ind w:left="567" w:hanging="283"/>
        <w:rPr>
          <w:rFonts w:ascii="Times New Roman" w:hAnsi="Times New Roman" w:cs="Times New Roman"/>
        </w:rPr>
      </w:pPr>
      <w:r w:rsidRPr="00066442">
        <w:rPr>
          <w:rFonts w:ascii="Times New Roman" w:hAnsi="Times New Roman" w:cs="Times New Roman"/>
        </w:rPr>
        <w:t xml:space="preserve">Z postępowania o udzielenie zamówienia </w:t>
      </w:r>
      <w:r w:rsidRPr="00066442">
        <w:rPr>
          <w:rFonts w:ascii="Times New Roman" w:hAnsi="Times New Roman" w:cs="Times New Roman"/>
          <w:u w:val="single"/>
        </w:rPr>
        <w:t>wyklucza się</w:t>
      </w:r>
      <w:r w:rsidRPr="00066442">
        <w:rPr>
          <w:rFonts w:ascii="Times New Roman" w:hAnsi="Times New Roman" w:cs="Times New Roman"/>
        </w:rPr>
        <w:t xml:space="preserve"> Wykonawcę, w stosunku do którego zachodzi którakolwiek z okoliczności, o których mowa w art. 24 ust. 1 pkt 12 – 23 ustawy Pzp.</w:t>
      </w:r>
    </w:p>
    <w:p w14:paraId="54ACC42F" w14:textId="77777777" w:rsidR="0044067E" w:rsidRPr="00066442" w:rsidRDefault="0044067E" w:rsidP="0055588E">
      <w:pPr>
        <w:pStyle w:val="Akapitzlist"/>
        <w:numPr>
          <w:ilvl w:val="0"/>
          <w:numId w:val="46"/>
        </w:numPr>
        <w:spacing w:after="0" w:line="240" w:lineRule="auto"/>
        <w:ind w:left="567" w:hanging="283"/>
        <w:rPr>
          <w:rFonts w:ascii="Times New Roman" w:hAnsi="Times New Roman" w:cs="Times New Roman"/>
        </w:rPr>
      </w:pPr>
      <w:r w:rsidRPr="00066442">
        <w:rPr>
          <w:rFonts w:ascii="Times New Roman" w:hAnsi="Times New Roman" w:cs="Times New Roman"/>
        </w:rPr>
        <w:t xml:space="preserve">Zamawiający </w:t>
      </w:r>
      <w:r w:rsidRPr="00066442">
        <w:rPr>
          <w:rFonts w:ascii="Times New Roman" w:hAnsi="Times New Roman" w:cs="Times New Roman"/>
          <w:u w:val="single"/>
        </w:rPr>
        <w:t xml:space="preserve">wykluczy </w:t>
      </w:r>
      <w:r w:rsidRPr="00066442">
        <w:rPr>
          <w:rFonts w:ascii="Times New Roman" w:hAnsi="Times New Roman" w:cs="Times New Roman"/>
        </w:rPr>
        <w:t>również Wykonawcę o którym mowa w art. 24 ust. 5 pkt 1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2EF297A" w14:textId="77777777" w:rsidR="0044067E" w:rsidRPr="00066442" w:rsidRDefault="0044067E" w:rsidP="0055588E">
      <w:pPr>
        <w:pStyle w:val="Akapitzlist"/>
        <w:numPr>
          <w:ilvl w:val="0"/>
          <w:numId w:val="46"/>
        </w:numPr>
        <w:spacing w:after="0" w:line="240" w:lineRule="auto"/>
        <w:ind w:left="567" w:hanging="283"/>
        <w:rPr>
          <w:rFonts w:ascii="Times New Roman" w:hAnsi="Times New Roman" w:cs="Times New Roman"/>
        </w:rPr>
      </w:pPr>
      <w:r w:rsidRPr="00066442">
        <w:rPr>
          <w:rFonts w:ascii="Times New Roman" w:hAnsi="Times New Roman" w:cs="Times New Roman"/>
        </w:rPr>
        <w:t xml:space="preserve">Zamawiający </w:t>
      </w:r>
      <w:r w:rsidRPr="00066442">
        <w:rPr>
          <w:rFonts w:ascii="Times New Roman" w:hAnsi="Times New Roman" w:cs="Times New Roman"/>
          <w:u w:val="single"/>
        </w:rPr>
        <w:t>wykluczy</w:t>
      </w:r>
      <w:r w:rsidRPr="00066442">
        <w:rPr>
          <w:rFonts w:ascii="Times New Roman" w:hAnsi="Times New Roman" w:cs="Times New Roman"/>
        </w:rPr>
        <w:t xml:space="preserve"> również Wykonawcę o którym mowa w art. 24 ust. 5 pkt 8 Pzp – tj.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4534871" w14:textId="77777777" w:rsidR="0044067E" w:rsidRPr="00066442" w:rsidRDefault="0044067E" w:rsidP="00F56998">
      <w:pPr>
        <w:ind w:left="1134"/>
        <w:jc w:val="right"/>
        <w:rPr>
          <w:rFonts w:ascii="Times New Roman" w:hAnsi="Times New Roman" w:cs="Times New Roman"/>
          <w:b/>
          <w:i/>
        </w:rPr>
      </w:pPr>
      <w:r w:rsidRPr="00066442">
        <w:rPr>
          <w:rFonts w:ascii="Times New Roman" w:hAnsi="Times New Roman" w:cs="Times New Roman"/>
          <w:b/>
          <w:i/>
        </w:rPr>
        <w:t xml:space="preserve">Zamawiający uzna powyższy warunek za spełniony, jeżeli Wykonawca dołączy do oferty oświadczenie - załącznik nr 2a. </w:t>
      </w:r>
    </w:p>
    <w:p w14:paraId="0A0EDBFD" w14:textId="77777777" w:rsidR="0044067E" w:rsidRPr="0044067E" w:rsidRDefault="0044067E" w:rsidP="0044067E">
      <w:pPr>
        <w:pStyle w:val="Akapitzlist"/>
        <w:ind w:left="0"/>
        <w:rPr>
          <w:rFonts w:ascii="Times New Roman" w:hAnsi="Times New Roman" w:cs="Times New Roman"/>
          <w:sz w:val="20"/>
          <w:szCs w:val="20"/>
        </w:rPr>
      </w:pPr>
    </w:p>
    <w:p w14:paraId="771A3094" w14:textId="77777777" w:rsidR="0044067E" w:rsidRPr="0044067E" w:rsidRDefault="0044067E" w:rsidP="0055588E">
      <w:pPr>
        <w:pStyle w:val="Akapitzlist"/>
        <w:numPr>
          <w:ilvl w:val="1"/>
          <w:numId w:val="19"/>
        </w:numPr>
        <w:suppressAutoHyphens/>
        <w:spacing w:after="0" w:line="240" w:lineRule="auto"/>
        <w:ind w:left="851" w:hanging="567"/>
        <w:contextualSpacing w:val="0"/>
        <w:rPr>
          <w:rFonts w:ascii="Times New Roman" w:hAnsi="Times New Roman" w:cs="Times New Roman"/>
          <w:b/>
        </w:rPr>
      </w:pPr>
      <w:r w:rsidRPr="0044067E">
        <w:rPr>
          <w:rFonts w:ascii="Times New Roman" w:hAnsi="Times New Roman" w:cs="Times New Roman"/>
          <w:b/>
          <w:u w:val="single"/>
        </w:rPr>
        <w:t>spełniają warunki udziału określone w niniejszej SIWZ dot</w:t>
      </w:r>
      <w:r w:rsidRPr="0044067E">
        <w:rPr>
          <w:rFonts w:ascii="Times New Roman" w:hAnsi="Times New Roman" w:cs="Times New Roman"/>
          <w:b/>
        </w:rPr>
        <w:t>. :</w:t>
      </w:r>
    </w:p>
    <w:p w14:paraId="42C69C65" w14:textId="77777777" w:rsidR="0044067E" w:rsidRPr="0044067E" w:rsidRDefault="0044067E" w:rsidP="0055588E">
      <w:pPr>
        <w:pStyle w:val="Akapitzlist"/>
        <w:numPr>
          <w:ilvl w:val="2"/>
          <w:numId w:val="19"/>
        </w:numPr>
        <w:tabs>
          <w:tab w:val="left" w:pos="851"/>
        </w:tabs>
        <w:autoSpaceDE w:val="0"/>
        <w:autoSpaceDN w:val="0"/>
        <w:adjustRightInd w:val="0"/>
        <w:spacing w:after="0" w:line="240" w:lineRule="auto"/>
        <w:ind w:left="993" w:hanging="567"/>
        <w:contextualSpacing w:val="0"/>
        <w:rPr>
          <w:rFonts w:ascii="Times New Roman" w:hAnsi="Times New Roman" w:cs="Times New Roman"/>
          <w:u w:val="single"/>
        </w:rPr>
      </w:pPr>
      <w:r w:rsidRPr="0044067E">
        <w:rPr>
          <w:rFonts w:ascii="Times New Roman" w:hAnsi="Times New Roman" w:cs="Times New Roman"/>
          <w:bCs/>
          <w:u w:val="single"/>
        </w:rPr>
        <w:t xml:space="preserve">kompetencji lub uprawnień </w:t>
      </w:r>
      <w:r w:rsidRPr="0044067E">
        <w:rPr>
          <w:rFonts w:ascii="Times New Roman" w:hAnsi="Times New Roman" w:cs="Times New Roman"/>
          <w:bCs/>
        </w:rPr>
        <w:t>do prowadzenia określonej działalności zawodowej, o ile wynika to z odrębnych przepisów.</w:t>
      </w:r>
      <w:r w:rsidRPr="0044067E">
        <w:rPr>
          <w:rFonts w:ascii="Times New Roman" w:hAnsi="Times New Roman" w:cs="Times New Roman"/>
        </w:rPr>
        <w:t xml:space="preserve">  </w:t>
      </w:r>
      <w:r w:rsidRPr="0044067E">
        <w:rPr>
          <w:rFonts w:ascii="Times New Roman" w:hAnsi="Times New Roman" w:cs="Times New Roman"/>
          <w:iCs/>
        </w:rPr>
        <w:t>Zamawiający nie określa warunku w tym zakresie.</w:t>
      </w:r>
    </w:p>
    <w:p w14:paraId="586AA7A1" w14:textId="77777777" w:rsidR="0044067E" w:rsidRPr="0044067E" w:rsidRDefault="0044067E" w:rsidP="0055588E">
      <w:pPr>
        <w:pStyle w:val="Akapitzlist"/>
        <w:numPr>
          <w:ilvl w:val="2"/>
          <w:numId w:val="19"/>
        </w:numPr>
        <w:tabs>
          <w:tab w:val="left" w:pos="851"/>
        </w:tabs>
        <w:autoSpaceDE w:val="0"/>
        <w:autoSpaceDN w:val="0"/>
        <w:adjustRightInd w:val="0"/>
        <w:spacing w:after="0" w:line="240" w:lineRule="auto"/>
        <w:ind w:left="993" w:hanging="567"/>
        <w:contextualSpacing w:val="0"/>
        <w:rPr>
          <w:rFonts w:ascii="Times New Roman" w:hAnsi="Times New Roman" w:cs="Times New Roman"/>
          <w:u w:val="single"/>
        </w:rPr>
      </w:pPr>
      <w:r w:rsidRPr="0044067E">
        <w:rPr>
          <w:rFonts w:ascii="Times New Roman" w:hAnsi="Times New Roman" w:cs="Times New Roman"/>
          <w:u w:val="single"/>
        </w:rPr>
        <w:t>s</w:t>
      </w:r>
      <w:r w:rsidRPr="0044067E">
        <w:rPr>
          <w:rFonts w:ascii="Times New Roman" w:hAnsi="Times New Roman" w:cs="Times New Roman"/>
          <w:bCs/>
          <w:u w:val="single"/>
        </w:rPr>
        <w:t>ytuacji ekonomicznej lub finansowej</w:t>
      </w:r>
      <w:r w:rsidRPr="0044067E">
        <w:rPr>
          <w:rFonts w:ascii="Times New Roman" w:hAnsi="Times New Roman" w:cs="Times New Roman"/>
          <w:bCs/>
        </w:rPr>
        <w:t xml:space="preserve">.  </w:t>
      </w:r>
      <w:r w:rsidRPr="0044067E">
        <w:rPr>
          <w:rFonts w:ascii="Times New Roman" w:hAnsi="Times New Roman" w:cs="Times New Roman"/>
        </w:rPr>
        <w:t>Zamawiający uzna powyższy warunek za spełniony, jeżeli Wykonawca wykaże, iż posiada:</w:t>
      </w:r>
    </w:p>
    <w:p w14:paraId="3A2A50F8" w14:textId="21761E33" w:rsidR="0044067E" w:rsidRPr="0044067E" w:rsidRDefault="0044067E" w:rsidP="0055588E">
      <w:pPr>
        <w:pStyle w:val="Akapitzlist"/>
        <w:numPr>
          <w:ilvl w:val="0"/>
          <w:numId w:val="42"/>
        </w:numPr>
        <w:tabs>
          <w:tab w:val="left" w:pos="851"/>
        </w:tabs>
        <w:autoSpaceDE w:val="0"/>
        <w:autoSpaceDN w:val="0"/>
        <w:adjustRightInd w:val="0"/>
        <w:spacing w:after="0" w:line="240" w:lineRule="auto"/>
        <w:ind w:left="993" w:firstLine="0"/>
        <w:rPr>
          <w:rFonts w:ascii="Times New Roman" w:hAnsi="Times New Roman" w:cs="Times New Roman"/>
        </w:rPr>
      </w:pPr>
      <w:r w:rsidRPr="0044067E">
        <w:rPr>
          <w:rFonts w:ascii="Times New Roman" w:hAnsi="Times New Roman" w:cs="Times New Roman"/>
        </w:rPr>
        <w:t xml:space="preserve">posiada środki finansowe lub zdolność kredytową w wysokości minimum </w:t>
      </w:r>
      <w:r w:rsidR="00A6006E">
        <w:rPr>
          <w:rFonts w:ascii="Times New Roman" w:hAnsi="Times New Roman" w:cs="Times New Roman"/>
        </w:rPr>
        <w:t>100</w:t>
      </w:r>
      <w:r w:rsidRPr="0044067E">
        <w:rPr>
          <w:rFonts w:ascii="Times New Roman" w:hAnsi="Times New Roman" w:cs="Times New Roman"/>
        </w:rPr>
        <w:t> 000,00zł, udokumentowane  informacją z banku  lub spółdzielczej kasy oszczędnościowo-kredytowej, w których Wykonawca posiada rachunek, w okresie nie wcześniejszym niż 1 miesiąc przed upływem terminu składania ofert</w:t>
      </w:r>
      <w:r w:rsidRPr="0044067E">
        <w:rPr>
          <w:rFonts w:ascii="Times New Roman" w:hAnsi="Times New Roman" w:cs="Times New Roman"/>
          <w:b/>
        </w:rPr>
        <w:t>.</w:t>
      </w:r>
    </w:p>
    <w:p w14:paraId="087B8540" w14:textId="0FA72807" w:rsidR="00434891" w:rsidRPr="0044067E" w:rsidRDefault="007E5FA4" w:rsidP="0017492F">
      <w:pPr>
        <w:tabs>
          <w:tab w:val="left" w:pos="851"/>
        </w:tabs>
        <w:autoSpaceDE w:val="0"/>
        <w:autoSpaceDN w:val="0"/>
        <w:adjustRightInd w:val="0"/>
        <w:ind w:firstLine="1134"/>
        <w:jc w:val="right"/>
        <w:rPr>
          <w:rFonts w:ascii="Times New Roman" w:hAnsi="Times New Roman" w:cs="Times New Roman"/>
          <w:b/>
          <w:i/>
        </w:rPr>
      </w:pPr>
      <w:r w:rsidRPr="0044067E">
        <w:rPr>
          <w:rFonts w:ascii="Times New Roman" w:hAnsi="Times New Roman" w:cs="Times New Roman"/>
          <w:b/>
          <w:i/>
        </w:rPr>
        <w:t>Na potwierdzenie tegoż warunku należy dołączyć do oferty - załącznik nr 2b.</w:t>
      </w:r>
    </w:p>
    <w:p w14:paraId="2255DA68" w14:textId="3F6CA894" w:rsidR="006A5383" w:rsidRPr="00434891" w:rsidRDefault="007E5FA4" w:rsidP="0055588E">
      <w:pPr>
        <w:pStyle w:val="Akapitzlist"/>
        <w:numPr>
          <w:ilvl w:val="2"/>
          <w:numId w:val="19"/>
        </w:numPr>
        <w:tabs>
          <w:tab w:val="left" w:pos="993"/>
        </w:tabs>
        <w:autoSpaceDE w:val="0"/>
        <w:autoSpaceDN w:val="0"/>
        <w:adjustRightInd w:val="0"/>
        <w:ind w:left="993" w:hanging="567"/>
        <w:contextualSpacing w:val="0"/>
        <w:rPr>
          <w:rFonts w:ascii="Times New Roman" w:hAnsi="Times New Roman" w:cs="Times New Roman"/>
          <w:u w:val="single"/>
        </w:rPr>
      </w:pPr>
      <w:r w:rsidRPr="0044067E">
        <w:rPr>
          <w:rFonts w:ascii="Times New Roman" w:hAnsi="Times New Roman" w:cs="Times New Roman"/>
          <w:u w:val="single"/>
        </w:rPr>
        <w:t>zdolności technicznej lub zawodowej dot.:</w:t>
      </w:r>
    </w:p>
    <w:p w14:paraId="52A8963B" w14:textId="77777777" w:rsidR="003C62DF" w:rsidRPr="00B1766E" w:rsidRDefault="003C62DF" w:rsidP="0055588E">
      <w:pPr>
        <w:pStyle w:val="Akapitzlist"/>
        <w:numPr>
          <w:ilvl w:val="3"/>
          <w:numId w:val="20"/>
        </w:numPr>
        <w:suppressAutoHyphens/>
        <w:ind w:left="993" w:hanging="426"/>
        <w:contextualSpacing w:val="0"/>
        <w:rPr>
          <w:rFonts w:ascii="Times New Roman" w:hAnsi="Times New Roman" w:cs="Times New Roman"/>
          <w:b/>
          <w:bCs/>
          <w:u w:val="single"/>
        </w:rPr>
      </w:pPr>
      <w:r w:rsidRPr="00B1766E">
        <w:rPr>
          <w:rFonts w:ascii="Times New Roman" w:eastAsia="TimesNewRoman" w:hAnsi="Times New Roman" w:cs="Times New Roman"/>
          <w:b/>
          <w:bCs/>
          <w:u w:val="single"/>
        </w:rPr>
        <w:t>wykonanych robót</w:t>
      </w:r>
    </w:p>
    <w:p w14:paraId="725FF655" w14:textId="77777777" w:rsidR="006A5383" w:rsidRPr="0044067E" w:rsidRDefault="003C62DF" w:rsidP="006A5383">
      <w:pPr>
        <w:suppressAutoHyphens/>
        <w:rPr>
          <w:rFonts w:ascii="Times New Roman" w:eastAsia="TimesNewRoman" w:hAnsi="Times New Roman" w:cs="Times New Roman"/>
        </w:rPr>
      </w:pPr>
      <w:r w:rsidRPr="0044067E">
        <w:rPr>
          <w:rFonts w:ascii="Times New Roman" w:eastAsia="Calibri" w:hAnsi="Times New Roman" w:cs="Times New Roman"/>
        </w:rPr>
        <w:t xml:space="preserve">Na potwierdzenie niniejszego warunku należy złożyć wykaz należycie </w:t>
      </w:r>
      <w:r w:rsidRPr="0044067E">
        <w:rPr>
          <w:rFonts w:ascii="Times New Roman" w:eastAsia="TimesNewRoman" w:hAnsi="Times New Roman" w:cs="Times New Roman"/>
        </w:rPr>
        <w:t>wykonanych przez Wykonawcę w okresie ostatnich 5 lat przed dniem składania ofert, a jeżeli okres prowadzenia działalności jest krótszy - w tym okresie - co najmniej:</w:t>
      </w:r>
    </w:p>
    <w:p w14:paraId="4AD82151" w14:textId="52B27B08" w:rsidR="00241799" w:rsidRDefault="00A8649D" w:rsidP="0055588E">
      <w:pPr>
        <w:pStyle w:val="Akapitzlist"/>
        <w:numPr>
          <w:ilvl w:val="0"/>
          <w:numId w:val="22"/>
        </w:numPr>
        <w:suppressAutoHyphens/>
        <w:ind w:left="284" w:hanging="284"/>
        <w:rPr>
          <w:rFonts w:ascii="Times New Roman" w:eastAsia="TimesNewRoman" w:hAnsi="Times New Roman" w:cs="Times New Roman"/>
        </w:rPr>
      </w:pPr>
      <w:r>
        <w:rPr>
          <w:rFonts w:ascii="Times New Roman" w:eastAsia="TimesNewRoman" w:hAnsi="Times New Roman" w:cs="Times New Roman"/>
        </w:rPr>
        <w:t>1</w:t>
      </w:r>
      <w:r w:rsidR="00241799">
        <w:rPr>
          <w:rFonts w:ascii="Times New Roman" w:eastAsia="TimesNewRoman" w:hAnsi="Times New Roman" w:cs="Times New Roman"/>
        </w:rPr>
        <w:t xml:space="preserve"> </w:t>
      </w:r>
      <w:r>
        <w:rPr>
          <w:rFonts w:ascii="Times New Roman" w:eastAsia="TimesNewRoman" w:hAnsi="Times New Roman" w:cs="Times New Roman"/>
        </w:rPr>
        <w:t>roboty polegającej</w:t>
      </w:r>
      <w:r w:rsidR="006A5383" w:rsidRPr="0044067E">
        <w:rPr>
          <w:rFonts w:ascii="Times New Roman" w:eastAsia="TimesNewRoman" w:hAnsi="Times New Roman" w:cs="Times New Roman"/>
        </w:rPr>
        <w:t xml:space="preserve"> na </w:t>
      </w:r>
      <w:r w:rsidR="00A6006E">
        <w:rPr>
          <w:rFonts w:ascii="Times New Roman" w:eastAsia="TimesNewRoman" w:hAnsi="Times New Roman" w:cs="Times New Roman"/>
        </w:rPr>
        <w:t xml:space="preserve">wykonaniu ociepleń </w:t>
      </w:r>
      <w:r w:rsidR="00241799">
        <w:rPr>
          <w:rFonts w:ascii="Times New Roman" w:eastAsia="TimesNewRoman" w:hAnsi="Times New Roman" w:cs="Times New Roman"/>
        </w:rPr>
        <w:t>(</w:t>
      </w:r>
      <w:r w:rsidR="00A6006E">
        <w:rPr>
          <w:rFonts w:ascii="Times New Roman" w:eastAsia="TimesNewRoman" w:hAnsi="Times New Roman" w:cs="Times New Roman"/>
        </w:rPr>
        <w:t>wraz z</w:t>
      </w:r>
      <w:r w:rsidR="00241799">
        <w:rPr>
          <w:rFonts w:ascii="Times New Roman" w:eastAsia="TimesNewRoman" w:hAnsi="Times New Roman" w:cs="Times New Roman"/>
        </w:rPr>
        <w:t xml:space="preserve"> </w:t>
      </w:r>
      <w:r w:rsidR="00A6006E">
        <w:rPr>
          <w:rFonts w:ascii="Times New Roman" w:eastAsia="TimesNewRoman" w:hAnsi="Times New Roman" w:cs="Times New Roman"/>
        </w:rPr>
        <w:t>wypra</w:t>
      </w:r>
      <w:r w:rsidR="00241799">
        <w:rPr>
          <w:rFonts w:ascii="Times New Roman" w:eastAsia="TimesNewRoman" w:hAnsi="Times New Roman" w:cs="Times New Roman"/>
        </w:rPr>
        <w:t>wą</w:t>
      </w:r>
      <w:r w:rsidR="00A6006E">
        <w:rPr>
          <w:rFonts w:ascii="Times New Roman" w:eastAsia="TimesNewRoman" w:hAnsi="Times New Roman" w:cs="Times New Roman"/>
        </w:rPr>
        <w:t xml:space="preserve"> elewacyjn</w:t>
      </w:r>
      <w:r w:rsidR="00241799">
        <w:rPr>
          <w:rFonts w:ascii="Times New Roman" w:eastAsia="TimesNewRoman" w:hAnsi="Times New Roman" w:cs="Times New Roman"/>
        </w:rPr>
        <w:t>ą)</w:t>
      </w:r>
      <w:r w:rsidR="00A6006E">
        <w:rPr>
          <w:rFonts w:ascii="Times New Roman" w:eastAsia="TimesNewRoman" w:hAnsi="Times New Roman" w:cs="Times New Roman"/>
        </w:rPr>
        <w:t xml:space="preserve"> </w:t>
      </w:r>
      <w:r w:rsidR="00241799">
        <w:rPr>
          <w:rFonts w:ascii="Times New Roman" w:eastAsia="TimesNewRoman" w:hAnsi="Times New Roman" w:cs="Times New Roman"/>
        </w:rPr>
        <w:t xml:space="preserve">ścian </w:t>
      </w:r>
      <w:r w:rsidR="006A5383" w:rsidRPr="0044067E">
        <w:rPr>
          <w:rFonts w:ascii="Times New Roman" w:eastAsia="TimesNewRoman" w:hAnsi="Times New Roman" w:cs="Times New Roman"/>
          <w:u w:val="single"/>
        </w:rPr>
        <w:t>budynku użyteczności publicznej</w:t>
      </w:r>
      <w:r w:rsidR="00B1766E">
        <w:rPr>
          <w:rStyle w:val="Odwoanieprzypisudolnego"/>
          <w:rFonts w:ascii="Times New Roman" w:eastAsia="TimesNewRoman" w:hAnsi="Times New Roman" w:cs="Times New Roman"/>
          <w:u w:val="single"/>
        </w:rPr>
        <w:footnoteReference w:id="2"/>
      </w:r>
      <w:r w:rsidR="006A5383" w:rsidRPr="0044067E">
        <w:rPr>
          <w:rFonts w:ascii="Times New Roman" w:eastAsia="TimesNewRoman" w:hAnsi="Times New Roman" w:cs="Times New Roman"/>
        </w:rPr>
        <w:t xml:space="preserve"> o</w:t>
      </w:r>
      <w:r w:rsidR="005A2CA4">
        <w:rPr>
          <w:rFonts w:ascii="Times New Roman" w:eastAsia="TimesNewRoman" w:hAnsi="Times New Roman" w:cs="Times New Roman"/>
        </w:rPr>
        <w:t xml:space="preserve"> </w:t>
      </w:r>
      <w:r w:rsidR="006A5383" w:rsidRPr="0044067E">
        <w:rPr>
          <w:rFonts w:ascii="Times New Roman" w:eastAsia="TimesNewRoman" w:hAnsi="Times New Roman" w:cs="Times New Roman"/>
        </w:rPr>
        <w:t xml:space="preserve">wartości minimum </w:t>
      </w:r>
      <w:r w:rsidR="008B2939">
        <w:rPr>
          <w:rFonts w:ascii="Times New Roman" w:eastAsia="TimesNewRoman" w:hAnsi="Times New Roman" w:cs="Times New Roman"/>
        </w:rPr>
        <w:t>5</w:t>
      </w:r>
      <w:r w:rsidR="00241799">
        <w:rPr>
          <w:rFonts w:ascii="Times New Roman" w:eastAsia="TimesNewRoman" w:hAnsi="Times New Roman" w:cs="Times New Roman"/>
        </w:rPr>
        <w:t>0 0</w:t>
      </w:r>
      <w:r w:rsidR="005A2CA4">
        <w:rPr>
          <w:rFonts w:ascii="Times New Roman" w:eastAsia="TimesNewRoman" w:hAnsi="Times New Roman" w:cs="Times New Roman"/>
        </w:rPr>
        <w:t>00,00</w:t>
      </w:r>
      <w:r>
        <w:rPr>
          <w:rFonts w:ascii="Times New Roman" w:eastAsia="TimesNewRoman" w:hAnsi="Times New Roman" w:cs="Times New Roman"/>
        </w:rPr>
        <w:t>zł brutto</w:t>
      </w:r>
      <w:r w:rsidR="00241799">
        <w:rPr>
          <w:rFonts w:ascii="Times New Roman" w:eastAsia="TimesNewRoman" w:hAnsi="Times New Roman" w:cs="Times New Roman"/>
        </w:rPr>
        <w:t>,</w:t>
      </w:r>
    </w:p>
    <w:p w14:paraId="123C0B96" w14:textId="7DD7D63A" w:rsidR="00241799" w:rsidRDefault="00A8649D" w:rsidP="0055588E">
      <w:pPr>
        <w:pStyle w:val="Akapitzlist"/>
        <w:numPr>
          <w:ilvl w:val="0"/>
          <w:numId w:val="22"/>
        </w:numPr>
        <w:suppressAutoHyphens/>
        <w:ind w:left="284" w:hanging="284"/>
        <w:rPr>
          <w:rFonts w:ascii="Times New Roman" w:eastAsia="TimesNewRoman" w:hAnsi="Times New Roman" w:cs="Times New Roman"/>
        </w:rPr>
      </w:pPr>
      <w:r>
        <w:rPr>
          <w:rFonts w:ascii="Times New Roman" w:eastAsia="TimesNewRoman" w:hAnsi="Times New Roman" w:cs="Times New Roman"/>
        </w:rPr>
        <w:t xml:space="preserve"> </w:t>
      </w:r>
      <w:r w:rsidR="00241799">
        <w:rPr>
          <w:rFonts w:ascii="Times New Roman" w:eastAsia="TimesNewRoman" w:hAnsi="Times New Roman" w:cs="Times New Roman"/>
        </w:rPr>
        <w:t>1 roboty polegającej</w:t>
      </w:r>
      <w:r w:rsidR="00241799" w:rsidRPr="0044067E">
        <w:rPr>
          <w:rFonts w:ascii="Times New Roman" w:eastAsia="TimesNewRoman" w:hAnsi="Times New Roman" w:cs="Times New Roman"/>
        </w:rPr>
        <w:t xml:space="preserve"> na </w:t>
      </w:r>
      <w:r w:rsidR="00241799">
        <w:rPr>
          <w:rFonts w:ascii="Times New Roman" w:eastAsia="TimesNewRoman" w:hAnsi="Times New Roman" w:cs="Times New Roman"/>
        </w:rPr>
        <w:t xml:space="preserve">wykonaniu ociepleń stropodachu wraz z pokryciem papa termozgrzewalną  </w:t>
      </w:r>
      <w:r w:rsidR="00241799" w:rsidRPr="0044067E">
        <w:rPr>
          <w:rFonts w:ascii="Times New Roman" w:eastAsia="TimesNewRoman" w:hAnsi="Times New Roman" w:cs="Times New Roman"/>
          <w:u w:val="single"/>
        </w:rPr>
        <w:t>budynku użyteczności publicznej</w:t>
      </w:r>
      <w:r w:rsidR="00241799">
        <w:rPr>
          <w:rStyle w:val="Odwoanieprzypisudolnego"/>
          <w:rFonts w:ascii="Times New Roman" w:eastAsia="TimesNewRoman" w:hAnsi="Times New Roman" w:cs="Times New Roman"/>
          <w:u w:val="single"/>
        </w:rPr>
        <w:t>2</w:t>
      </w:r>
      <w:r w:rsidR="00241799" w:rsidRPr="0044067E">
        <w:rPr>
          <w:rFonts w:ascii="Times New Roman" w:eastAsia="TimesNewRoman" w:hAnsi="Times New Roman" w:cs="Times New Roman"/>
        </w:rPr>
        <w:t>o</w:t>
      </w:r>
      <w:r w:rsidR="00241799">
        <w:rPr>
          <w:rFonts w:ascii="Times New Roman" w:eastAsia="TimesNewRoman" w:hAnsi="Times New Roman" w:cs="Times New Roman"/>
        </w:rPr>
        <w:t xml:space="preserve"> </w:t>
      </w:r>
      <w:r w:rsidR="00241799" w:rsidRPr="0044067E">
        <w:rPr>
          <w:rFonts w:ascii="Times New Roman" w:eastAsia="TimesNewRoman" w:hAnsi="Times New Roman" w:cs="Times New Roman"/>
        </w:rPr>
        <w:t xml:space="preserve">wartości minimum </w:t>
      </w:r>
      <w:r w:rsidR="008B2939">
        <w:rPr>
          <w:rFonts w:ascii="Times New Roman" w:eastAsia="TimesNewRoman" w:hAnsi="Times New Roman" w:cs="Times New Roman"/>
        </w:rPr>
        <w:t>5</w:t>
      </w:r>
      <w:r w:rsidR="00241799">
        <w:rPr>
          <w:rFonts w:ascii="Times New Roman" w:eastAsia="TimesNewRoman" w:hAnsi="Times New Roman" w:cs="Times New Roman"/>
        </w:rPr>
        <w:t>0 000,00zł brutto,</w:t>
      </w:r>
    </w:p>
    <w:p w14:paraId="45F35B7C" w14:textId="77777777" w:rsidR="00B1766E" w:rsidRDefault="006A5383" w:rsidP="00B1766E">
      <w:pPr>
        <w:tabs>
          <w:tab w:val="left" w:pos="851"/>
        </w:tabs>
        <w:autoSpaceDE w:val="0"/>
        <w:autoSpaceDN w:val="0"/>
        <w:adjustRightInd w:val="0"/>
        <w:spacing w:after="0"/>
        <w:ind w:left="851"/>
        <w:jc w:val="right"/>
        <w:rPr>
          <w:rFonts w:ascii="Times New Roman" w:hAnsi="Times New Roman" w:cs="Times New Roman"/>
        </w:rPr>
      </w:pPr>
      <w:r w:rsidRPr="0044067E">
        <w:rPr>
          <w:rFonts w:ascii="Times New Roman" w:hAnsi="Times New Roman" w:cs="Times New Roman"/>
          <w:b/>
          <w:i/>
        </w:rPr>
        <w:t>Na potwierdzenie w/w warunku należy dołączyć do oferty - załącznik nr 3 - wykaz</w:t>
      </w:r>
      <w:r w:rsidRPr="0044067E">
        <w:rPr>
          <w:rFonts w:ascii="Times New Roman" w:hAnsi="Times New Roman" w:cs="Times New Roman"/>
        </w:rPr>
        <w:t xml:space="preserve"> </w:t>
      </w:r>
    </w:p>
    <w:p w14:paraId="1A2C214A" w14:textId="20535C13" w:rsidR="006A5383" w:rsidRPr="00434891" w:rsidRDefault="006A5383" w:rsidP="00B1766E">
      <w:pPr>
        <w:tabs>
          <w:tab w:val="left" w:pos="0"/>
        </w:tabs>
        <w:autoSpaceDE w:val="0"/>
        <w:autoSpaceDN w:val="0"/>
        <w:adjustRightInd w:val="0"/>
        <w:spacing w:after="0"/>
        <w:rPr>
          <w:rFonts w:ascii="Times New Roman" w:hAnsi="Times New Roman" w:cs="Times New Roman"/>
        </w:rPr>
      </w:pPr>
      <w:r w:rsidRPr="00434891">
        <w:rPr>
          <w:rFonts w:ascii="Times New Roman" w:hAnsi="Times New Roman" w:cs="Times New Roman"/>
        </w:rPr>
        <w:t xml:space="preserve">zawierający ich rodzaj, wartości, daty, miejsca wykonania; </w:t>
      </w:r>
      <w:r w:rsidR="00B1766E">
        <w:rPr>
          <w:rFonts w:ascii="Times New Roman" w:hAnsi="Times New Roman" w:cs="Times New Roman"/>
        </w:rPr>
        <w:t>nazwy</w:t>
      </w:r>
      <w:r w:rsidRPr="00434891">
        <w:rPr>
          <w:rFonts w:ascii="Times New Roman" w:hAnsi="Times New Roman" w:cs="Times New Roman"/>
        </w:rPr>
        <w:t xml:space="preserve"> podmiotów</w:t>
      </w:r>
      <w:r w:rsidR="00B1766E">
        <w:rPr>
          <w:rFonts w:ascii="Times New Roman" w:hAnsi="Times New Roman" w:cs="Times New Roman"/>
        </w:rPr>
        <w:t xml:space="preserve"> </w:t>
      </w:r>
      <w:r w:rsidRPr="00434891">
        <w:rPr>
          <w:rFonts w:ascii="Times New Roman" w:hAnsi="Times New Roman" w:cs="Times New Roman"/>
        </w:rPr>
        <w:t>na rzecz których roboty te zostały wykonane, z załączeniem dowodów określających należyte wykonanie, w szczególności informacji o wykonaniu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520DE3B" w14:textId="77777777" w:rsidR="003C62DF" w:rsidRPr="0044067E" w:rsidRDefault="003C62DF" w:rsidP="00D4497C">
      <w:pPr>
        <w:suppressAutoHyphens/>
        <w:rPr>
          <w:rFonts w:ascii="Times New Roman" w:hAnsi="Times New Roman" w:cs="Times New Roman"/>
          <w:u w:val="single"/>
        </w:rPr>
      </w:pPr>
    </w:p>
    <w:p w14:paraId="58FA3DB9" w14:textId="036F37B1" w:rsidR="003C62DF" w:rsidRPr="0044067E" w:rsidRDefault="003C62DF" w:rsidP="0055588E">
      <w:pPr>
        <w:pStyle w:val="Akapitzlist"/>
        <w:numPr>
          <w:ilvl w:val="3"/>
          <w:numId w:val="20"/>
        </w:numPr>
        <w:suppressAutoHyphens/>
        <w:ind w:left="993" w:hanging="426"/>
        <w:contextualSpacing w:val="0"/>
        <w:rPr>
          <w:rFonts w:ascii="Times New Roman" w:hAnsi="Times New Roman" w:cs="Times New Roman"/>
          <w:b/>
          <w:u w:val="single"/>
        </w:rPr>
      </w:pPr>
      <w:r w:rsidRPr="0044067E">
        <w:rPr>
          <w:rFonts w:ascii="Times New Roman" w:hAnsi="Times New Roman" w:cs="Times New Roman"/>
          <w:b/>
          <w:u w:val="single"/>
        </w:rPr>
        <w:t>kierowani</w:t>
      </w:r>
      <w:r w:rsidR="00B1766E">
        <w:rPr>
          <w:rFonts w:ascii="Times New Roman" w:hAnsi="Times New Roman" w:cs="Times New Roman"/>
          <w:b/>
          <w:u w:val="single"/>
        </w:rPr>
        <w:t xml:space="preserve">a </w:t>
      </w:r>
      <w:r w:rsidRPr="0044067E">
        <w:rPr>
          <w:rFonts w:ascii="Times New Roman" w:hAnsi="Times New Roman" w:cs="Times New Roman"/>
          <w:b/>
          <w:u w:val="single"/>
        </w:rPr>
        <w:t>robotami budowlanymi</w:t>
      </w:r>
    </w:p>
    <w:p w14:paraId="131EB634" w14:textId="6B484ABF" w:rsidR="003C62DF" w:rsidRPr="00241799" w:rsidRDefault="003C62DF" w:rsidP="0055588E">
      <w:pPr>
        <w:pStyle w:val="Standard"/>
        <w:widowControl/>
        <w:numPr>
          <w:ilvl w:val="0"/>
          <w:numId w:val="23"/>
        </w:numPr>
        <w:tabs>
          <w:tab w:val="left" w:pos="284"/>
          <w:tab w:val="left" w:pos="1701"/>
        </w:tabs>
        <w:ind w:left="284" w:hanging="284"/>
        <w:rPr>
          <w:rFonts w:cs="Times New Roman"/>
          <w:sz w:val="22"/>
          <w:szCs w:val="22"/>
        </w:rPr>
      </w:pPr>
      <w:r w:rsidRPr="003E5806">
        <w:rPr>
          <w:rFonts w:cs="Times New Roman"/>
          <w:bCs/>
          <w:sz w:val="22"/>
          <w:szCs w:val="22"/>
        </w:rPr>
        <w:t>kierownika budowy</w:t>
      </w:r>
      <w:r w:rsidR="00241799">
        <w:rPr>
          <w:rFonts w:cs="Times New Roman"/>
          <w:bCs/>
          <w:sz w:val="22"/>
          <w:szCs w:val="22"/>
        </w:rPr>
        <w:t xml:space="preserve">/ robót </w:t>
      </w:r>
      <w:r w:rsidR="00241799" w:rsidRPr="00315FDD">
        <w:rPr>
          <w:rFonts w:cs="Times New Roman"/>
          <w:sz w:val="22"/>
          <w:szCs w:val="22"/>
        </w:rPr>
        <w:t>posiadającego uprawnienia budowlane do kierowania robotami w specjalności ko</w:t>
      </w:r>
      <w:r w:rsidR="00241799">
        <w:rPr>
          <w:rFonts w:cs="Times New Roman"/>
          <w:sz w:val="22"/>
          <w:szCs w:val="22"/>
        </w:rPr>
        <w:t>nstrukcyjno</w:t>
      </w:r>
      <w:r w:rsidR="00241799" w:rsidRPr="00315FDD">
        <w:rPr>
          <w:rFonts w:cs="Times New Roman"/>
          <w:sz w:val="22"/>
          <w:szCs w:val="22"/>
        </w:rPr>
        <w:t>–budowlanej oraz posiadającego doświadczenie w kierowaniu robotami</w:t>
      </w:r>
      <w:r w:rsidR="008B2939">
        <w:rPr>
          <w:rFonts w:cs="Times New Roman"/>
          <w:sz w:val="22"/>
          <w:szCs w:val="22"/>
        </w:rPr>
        <w:t xml:space="preserve">, </w:t>
      </w:r>
      <w:r w:rsidR="00241799">
        <w:rPr>
          <w:rFonts w:cs="Times New Roman"/>
          <w:sz w:val="22"/>
          <w:szCs w:val="22"/>
        </w:rPr>
        <w:t>od</w:t>
      </w:r>
      <w:r w:rsidRPr="00241799">
        <w:rPr>
          <w:rFonts w:cs="Times New Roman"/>
          <w:bCs/>
          <w:sz w:val="22"/>
          <w:szCs w:val="22"/>
        </w:rPr>
        <w:t xml:space="preserve"> rozpoczęcia</w:t>
      </w:r>
      <w:r w:rsidRPr="00241799">
        <w:rPr>
          <w:rFonts w:cs="Times New Roman"/>
          <w:sz w:val="22"/>
          <w:szCs w:val="22"/>
        </w:rPr>
        <w:t xml:space="preserve"> do zakończenia inwestycji związanej z </w:t>
      </w:r>
      <w:r w:rsidR="00241799">
        <w:rPr>
          <w:rFonts w:cs="Times New Roman"/>
          <w:sz w:val="22"/>
          <w:szCs w:val="22"/>
        </w:rPr>
        <w:t xml:space="preserve">termomodernizacją </w:t>
      </w:r>
      <w:r w:rsidRPr="00241799">
        <w:rPr>
          <w:rFonts w:cs="Times New Roman"/>
          <w:sz w:val="22"/>
          <w:szCs w:val="22"/>
        </w:rPr>
        <w:t xml:space="preserve"> o wartości robót minimum 50 000,00zł brutto, wykonaną w okresie minionych 5 lat, </w:t>
      </w:r>
      <w:r w:rsidR="003E5806" w:rsidRPr="00241799">
        <w:rPr>
          <w:rFonts w:cs="Times New Roman"/>
          <w:sz w:val="22"/>
          <w:szCs w:val="22"/>
        </w:rPr>
        <w:t xml:space="preserve">minimum </w:t>
      </w:r>
      <w:r w:rsidR="008B2939">
        <w:rPr>
          <w:rFonts w:cs="Times New Roman"/>
          <w:sz w:val="22"/>
          <w:szCs w:val="22"/>
        </w:rPr>
        <w:t>1</w:t>
      </w:r>
      <w:r w:rsidR="003E5806" w:rsidRPr="00241799">
        <w:rPr>
          <w:rFonts w:cs="Times New Roman"/>
          <w:sz w:val="22"/>
          <w:szCs w:val="22"/>
        </w:rPr>
        <w:t xml:space="preserve"> robot</w:t>
      </w:r>
      <w:r w:rsidR="008B2939">
        <w:rPr>
          <w:rFonts w:cs="Times New Roman"/>
          <w:sz w:val="22"/>
          <w:szCs w:val="22"/>
        </w:rPr>
        <w:t>a</w:t>
      </w:r>
    </w:p>
    <w:p w14:paraId="6FEE3926" w14:textId="3CB8A6B2" w:rsidR="003C62DF" w:rsidRDefault="003C62DF" w:rsidP="003E5806">
      <w:pPr>
        <w:tabs>
          <w:tab w:val="left" w:pos="851"/>
        </w:tabs>
        <w:autoSpaceDE w:val="0"/>
        <w:autoSpaceDN w:val="0"/>
        <w:adjustRightInd w:val="0"/>
        <w:ind w:left="1134"/>
        <w:jc w:val="right"/>
        <w:rPr>
          <w:rFonts w:ascii="Times New Roman" w:hAnsi="Times New Roman" w:cs="Times New Roman"/>
          <w:b/>
          <w:i/>
        </w:rPr>
      </w:pPr>
      <w:r w:rsidRPr="0044067E">
        <w:rPr>
          <w:rFonts w:ascii="Times New Roman" w:hAnsi="Times New Roman" w:cs="Times New Roman"/>
          <w:b/>
          <w:i/>
        </w:rPr>
        <w:t xml:space="preserve">Na potwierdzenie w/w warunku należy dołączyć do oferty - załącznik nr </w:t>
      </w:r>
      <w:r w:rsidR="00D85B0A" w:rsidRPr="0044067E">
        <w:rPr>
          <w:rFonts w:ascii="Times New Roman" w:hAnsi="Times New Roman" w:cs="Times New Roman"/>
          <w:b/>
          <w:i/>
        </w:rPr>
        <w:t>4</w:t>
      </w:r>
    </w:p>
    <w:p w14:paraId="014F3EDF" w14:textId="77777777" w:rsidR="003C62DF" w:rsidRPr="0044067E" w:rsidRDefault="003C62DF" w:rsidP="0055588E">
      <w:pPr>
        <w:pStyle w:val="Nagwek2"/>
        <w:numPr>
          <w:ilvl w:val="0"/>
          <w:numId w:val="43"/>
        </w:numPr>
        <w:shd w:val="clear" w:color="auto" w:fill="FFFFFF"/>
        <w:spacing w:before="0"/>
        <w:rPr>
          <w:rFonts w:ascii="Times New Roman" w:hAnsi="Times New Roman" w:cs="Times New Roman"/>
          <w:b w:val="0"/>
          <w:color w:val="000000"/>
          <w:sz w:val="22"/>
          <w:szCs w:val="22"/>
        </w:rPr>
      </w:pPr>
      <w:r w:rsidRPr="0044067E">
        <w:rPr>
          <w:rFonts w:ascii="Times New Roman" w:eastAsia="TimesNewRoman" w:hAnsi="Times New Roman" w:cs="Times New Roman"/>
          <w:b w:val="0"/>
          <w:sz w:val="22"/>
          <w:szCs w:val="22"/>
        </w:rPr>
        <w:t>Zamawiający  zastrzega, iż w celu spełnienia warunku udziału w postępowaniu w zakresie posiadania zdolności technicznej  i zawodowej</w:t>
      </w:r>
      <w:r w:rsidRPr="0044067E">
        <w:rPr>
          <w:rFonts w:ascii="Times New Roman" w:eastAsia="TimesNewRoman" w:hAnsi="Times New Roman" w:cs="Times New Roman"/>
          <w:b w:val="0"/>
          <w:sz w:val="22"/>
          <w:szCs w:val="22"/>
          <w:u w:val="single"/>
        </w:rPr>
        <w:t xml:space="preserve"> dopuszcza</w:t>
      </w:r>
      <w:r w:rsidRPr="0044067E">
        <w:rPr>
          <w:rFonts w:ascii="Times New Roman" w:eastAsia="TimesNewRoman" w:hAnsi="Times New Roman" w:cs="Times New Roman"/>
          <w:b w:val="0"/>
          <w:sz w:val="22"/>
          <w:szCs w:val="22"/>
        </w:rPr>
        <w:t xml:space="preserve"> zgodnie z przepisami ustawy Prawo budowlane </w:t>
      </w:r>
      <w:r w:rsidRPr="0044067E">
        <w:rPr>
          <w:rFonts w:ascii="Times New Roman" w:hAnsi="Times New Roman" w:cs="Times New Roman"/>
          <w:b w:val="0"/>
          <w:sz w:val="22"/>
          <w:szCs w:val="22"/>
        </w:rPr>
        <w:t xml:space="preserve">oraz  </w:t>
      </w:r>
      <w:r w:rsidRPr="0044067E">
        <w:rPr>
          <w:rFonts w:ascii="Times New Roman" w:hAnsi="Times New Roman" w:cs="Times New Roman"/>
          <w:b w:val="0"/>
          <w:color w:val="000000"/>
          <w:sz w:val="22"/>
          <w:szCs w:val="22"/>
        </w:rPr>
        <w:t xml:space="preserve">Rozporządzenie Ministra Inwestycji i Rozwoju z dnia 29 kwietnia 2019 r. w sprawie przygotowania zawodowego do wykonywania samodzielnych funkcji technicznych w budownictwie </w:t>
      </w:r>
      <w:r w:rsidRPr="0044067E">
        <w:rPr>
          <w:rFonts w:ascii="Times New Roman" w:hAnsi="Times New Roman" w:cs="Times New Roman"/>
          <w:b w:val="0"/>
          <w:sz w:val="22"/>
          <w:szCs w:val="22"/>
          <w:u w:val="single"/>
        </w:rPr>
        <w:t>uprawnienia równoważne</w:t>
      </w:r>
      <w:r w:rsidRPr="0044067E">
        <w:rPr>
          <w:rFonts w:ascii="Times New Roman" w:hAnsi="Times New Roman" w:cs="Times New Roman"/>
          <w:b w:val="0"/>
          <w:sz w:val="22"/>
          <w:szCs w:val="22"/>
        </w:rPr>
        <w:t xml:space="preserve"> , wydane na podstawie wcześniej obowiązujących przepisów. </w:t>
      </w:r>
    </w:p>
    <w:p w14:paraId="1F65E929" w14:textId="77777777" w:rsidR="003C62DF" w:rsidRPr="0044067E" w:rsidRDefault="003C62DF" w:rsidP="003E5806">
      <w:pPr>
        <w:suppressAutoHyphens/>
        <w:spacing w:after="0"/>
        <w:rPr>
          <w:rFonts w:ascii="Times New Roman" w:hAnsi="Times New Roman" w:cs="Times New Roman"/>
        </w:rPr>
      </w:pPr>
    </w:p>
    <w:p w14:paraId="23AE8D42" w14:textId="77777777" w:rsidR="00544641" w:rsidRPr="0044067E" w:rsidRDefault="00544641" w:rsidP="0055588E">
      <w:pPr>
        <w:pStyle w:val="Akapitzlist"/>
        <w:numPr>
          <w:ilvl w:val="0"/>
          <w:numId w:val="19"/>
        </w:numPr>
        <w:suppressAutoHyphens/>
        <w:spacing w:after="0"/>
        <w:rPr>
          <w:rFonts w:ascii="Times New Roman" w:hAnsi="Times New Roman" w:cs="Times New Roman"/>
          <w:b/>
        </w:rPr>
      </w:pPr>
      <w:r w:rsidRPr="0044067E">
        <w:rPr>
          <w:rFonts w:ascii="Times New Roman" w:hAnsi="Times New Roman" w:cs="Times New Roman"/>
        </w:rPr>
        <w:t>Zamawiający informuje, że w przypadku gdy Wykonawca:</w:t>
      </w:r>
    </w:p>
    <w:p w14:paraId="7A6DDBC3" w14:textId="031B2319" w:rsidR="00544641" w:rsidRPr="005A2CA4" w:rsidRDefault="00544641" w:rsidP="0055588E">
      <w:pPr>
        <w:pStyle w:val="Akapitzlist"/>
        <w:numPr>
          <w:ilvl w:val="1"/>
          <w:numId w:val="19"/>
        </w:numPr>
        <w:suppressAutoHyphens/>
        <w:spacing w:after="0"/>
        <w:ind w:left="851" w:hanging="425"/>
        <w:rPr>
          <w:rFonts w:ascii="Times New Roman" w:hAnsi="Times New Roman" w:cs="Times New Roman"/>
          <w:b/>
        </w:rPr>
      </w:pPr>
      <w:r w:rsidRPr="005A2CA4">
        <w:rPr>
          <w:rFonts w:ascii="Times New Roman" w:hAnsi="Times New Roman" w:cs="Times New Roman"/>
        </w:rPr>
        <w:lastRenderedPageBreak/>
        <w:t>powołuje się w składanych oświadczeniach na dostępność dokumentów w bezpłatnych, ogólnodostępnych bazach danych państw członkowskich Unii Europejskiej, Wykonawca powinien wskazać te bazy danych, aby Zamawiający mógł zapoznać się z dokumentami,</w:t>
      </w:r>
    </w:p>
    <w:p w14:paraId="6394D048" w14:textId="77777777" w:rsidR="00544641" w:rsidRPr="005A2CA4" w:rsidRDefault="00544641" w:rsidP="0055588E">
      <w:pPr>
        <w:pStyle w:val="Akapitzlist"/>
        <w:numPr>
          <w:ilvl w:val="1"/>
          <w:numId w:val="19"/>
        </w:numPr>
        <w:suppressAutoHyphens/>
        <w:spacing w:after="0"/>
        <w:ind w:left="851" w:hanging="425"/>
        <w:rPr>
          <w:rFonts w:ascii="Times New Roman" w:hAnsi="Times New Roman" w:cs="Times New Roman"/>
          <w:b/>
        </w:rPr>
      </w:pPr>
      <w:r w:rsidRPr="005A2CA4">
        <w:rPr>
          <w:rFonts w:ascii="Times New Roman" w:hAnsi="Times New Roman" w:cs="Times New Roman"/>
        </w:rPr>
        <w:t>powołuje się na dokumenty podmiotowe, będące w posiadaniu Zamawiającego, Wykonawca powinien wnioskować aby Zamawiający uwzględnił te dokumenty,</w:t>
      </w:r>
    </w:p>
    <w:p w14:paraId="5F075184" w14:textId="77777777" w:rsidR="00544641" w:rsidRPr="005A2CA4" w:rsidRDefault="00544641" w:rsidP="0055588E">
      <w:pPr>
        <w:pStyle w:val="Akapitzlist"/>
        <w:numPr>
          <w:ilvl w:val="1"/>
          <w:numId w:val="19"/>
        </w:numPr>
        <w:suppressAutoHyphens/>
        <w:spacing w:after="0"/>
        <w:ind w:left="851" w:hanging="425"/>
        <w:rPr>
          <w:rFonts w:ascii="Times New Roman" w:hAnsi="Times New Roman" w:cs="Times New Roman"/>
          <w:b/>
        </w:rPr>
      </w:pPr>
      <w:r w:rsidRPr="005A2CA4">
        <w:rPr>
          <w:rFonts w:ascii="Times New Roman" w:hAnsi="Times New Roman" w:cs="Times New Roman"/>
        </w:rPr>
        <w:t>który w świetle przesłanek określonych w art.24 ust. 1 pkt.13 i 14 oraz 16-20 lub ust. 5</w:t>
      </w:r>
      <w:r w:rsidR="00561738" w:rsidRPr="005A2CA4">
        <w:rPr>
          <w:rFonts w:ascii="Times New Roman" w:hAnsi="Times New Roman" w:cs="Times New Roman"/>
        </w:rPr>
        <w:t xml:space="preserve"> ustawy podlega wykluczeniu, </w:t>
      </w:r>
      <w:r w:rsidRPr="005A2CA4">
        <w:rPr>
          <w:rFonts w:ascii="Times New Roman" w:hAnsi="Times New Roman" w:cs="Times New Roman"/>
        </w:rPr>
        <w:t>moż</w:t>
      </w:r>
      <w:r w:rsidR="00561738" w:rsidRPr="005A2CA4">
        <w:rPr>
          <w:rFonts w:ascii="Times New Roman" w:hAnsi="Times New Roman" w:cs="Times New Roman"/>
        </w:rPr>
        <w:t>e skorzystać</w:t>
      </w:r>
      <w:r w:rsidRPr="005A2CA4">
        <w:rPr>
          <w:rFonts w:ascii="Times New Roman" w:hAnsi="Times New Roman" w:cs="Times New Roman"/>
        </w:rPr>
        <w:t xml:space="preserve"> z procedury self –cleaning poprzez przedstawienie dowodów na to, że podjął środki wystarczające do wykazania jego rzetelności, w tym, że:</w:t>
      </w:r>
    </w:p>
    <w:p w14:paraId="36CF1C5B" w14:textId="7AE0E77B" w:rsidR="00544641" w:rsidRPr="005A2CA4" w:rsidRDefault="00544641" w:rsidP="0055588E">
      <w:pPr>
        <w:pStyle w:val="Akapitzlist"/>
        <w:numPr>
          <w:ilvl w:val="2"/>
          <w:numId w:val="19"/>
        </w:numPr>
        <w:suppressAutoHyphens/>
        <w:spacing w:after="0"/>
        <w:contextualSpacing w:val="0"/>
        <w:rPr>
          <w:rFonts w:ascii="Times New Roman" w:hAnsi="Times New Roman" w:cs="Times New Roman"/>
          <w:b/>
        </w:rPr>
      </w:pPr>
      <w:r w:rsidRPr="0044067E">
        <w:rPr>
          <w:rFonts w:ascii="Times New Roman" w:hAnsi="Times New Roman" w:cs="Times New Roman"/>
        </w:rPr>
        <w:t>naprawił szkodę lub zadość</w:t>
      </w:r>
      <w:r w:rsidR="00561738" w:rsidRPr="0044067E">
        <w:rPr>
          <w:rFonts w:ascii="Times New Roman" w:hAnsi="Times New Roman" w:cs="Times New Roman"/>
        </w:rPr>
        <w:t xml:space="preserve"> </w:t>
      </w:r>
      <w:r w:rsidRPr="0044067E">
        <w:rPr>
          <w:rFonts w:ascii="Times New Roman" w:hAnsi="Times New Roman" w:cs="Times New Roman"/>
        </w:rPr>
        <w:t>uczynił za doznaną krzywdę,</w:t>
      </w:r>
    </w:p>
    <w:p w14:paraId="3490E779" w14:textId="43C832AE" w:rsidR="00D85B0A" w:rsidRPr="005A2CA4" w:rsidRDefault="00544641" w:rsidP="0055588E">
      <w:pPr>
        <w:pStyle w:val="Akapitzlist"/>
        <w:numPr>
          <w:ilvl w:val="2"/>
          <w:numId w:val="19"/>
        </w:numPr>
        <w:suppressAutoHyphens/>
        <w:spacing w:after="0"/>
        <w:contextualSpacing w:val="0"/>
        <w:rPr>
          <w:rFonts w:ascii="Times New Roman" w:hAnsi="Times New Roman" w:cs="Times New Roman"/>
          <w:b/>
        </w:rPr>
      </w:pPr>
      <w:r w:rsidRPr="005A2CA4">
        <w:rPr>
          <w:rFonts w:ascii="Times New Roman" w:hAnsi="Times New Roman" w:cs="Times New Roman"/>
        </w:rPr>
        <w:t xml:space="preserve">podjął konkretne środki techniczne, kadrowe, organizacyjne, odpowiednie do zapobiegania kolejnym przestępstwom lub nieprawidłowemu postępowaniu; </w:t>
      </w:r>
    </w:p>
    <w:p w14:paraId="73310900" w14:textId="638A4B9E" w:rsidR="00D85B0A" w:rsidRDefault="00D85B0A" w:rsidP="003E5806">
      <w:pPr>
        <w:tabs>
          <w:tab w:val="left" w:pos="851"/>
        </w:tabs>
        <w:autoSpaceDE w:val="0"/>
        <w:autoSpaceDN w:val="0"/>
        <w:adjustRightInd w:val="0"/>
        <w:spacing w:after="0"/>
        <w:jc w:val="right"/>
        <w:rPr>
          <w:rFonts w:ascii="Times New Roman" w:hAnsi="Times New Roman" w:cs="Times New Roman"/>
          <w:b/>
          <w:i/>
        </w:rPr>
      </w:pPr>
      <w:r w:rsidRPr="0044067E">
        <w:rPr>
          <w:rFonts w:ascii="Times New Roman" w:hAnsi="Times New Roman" w:cs="Times New Roman"/>
          <w:b/>
          <w:i/>
        </w:rPr>
        <w:t>Na potwierdzenie w/w warunku należy dołączyć do oferty - załącznik nr 2a</w:t>
      </w:r>
    </w:p>
    <w:p w14:paraId="4B83C8EF" w14:textId="77777777" w:rsidR="003E5806" w:rsidRPr="003E5806" w:rsidRDefault="003E5806" w:rsidP="003E5806">
      <w:pPr>
        <w:tabs>
          <w:tab w:val="left" w:pos="851"/>
        </w:tabs>
        <w:autoSpaceDE w:val="0"/>
        <w:autoSpaceDN w:val="0"/>
        <w:adjustRightInd w:val="0"/>
        <w:spacing w:after="0"/>
        <w:jc w:val="right"/>
        <w:rPr>
          <w:rFonts w:ascii="Times New Roman" w:hAnsi="Times New Roman" w:cs="Times New Roman"/>
          <w:b/>
          <w:i/>
        </w:rPr>
      </w:pPr>
    </w:p>
    <w:p w14:paraId="0E05933E" w14:textId="77777777" w:rsidR="007E5FA4" w:rsidRPr="0044067E" w:rsidRDefault="00967A18" w:rsidP="0055588E">
      <w:pPr>
        <w:pStyle w:val="Akapitzlist"/>
        <w:numPr>
          <w:ilvl w:val="0"/>
          <w:numId w:val="19"/>
        </w:numPr>
        <w:suppressAutoHyphens/>
        <w:spacing w:after="0"/>
        <w:contextualSpacing w:val="0"/>
        <w:rPr>
          <w:rFonts w:ascii="Times New Roman" w:hAnsi="Times New Roman" w:cs="Times New Roman"/>
          <w:b/>
        </w:rPr>
      </w:pPr>
      <w:r w:rsidRPr="0044067E">
        <w:rPr>
          <w:rFonts w:ascii="Times New Roman" w:hAnsi="Times New Roman" w:cs="Times New Roman"/>
        </w:rPr>
        <w:t xml:space="preserve">Dla spełnienia w/w </w:t>
      </w:r>
      <w:r w:rsidR="007E5FA4" w:rsidRPr="0044067E">
        <w:rPr>
          <w:rFonts w:ascii="Times New Roman" w:hAnsi="Times New Roman" w:cs="Times New Roman"/>
        </w:rPr>
        <w:t xml:space="preserve"> warunków udziału w postępowaniu Wykonawca ma prawo</w:t>
      </w:r>
      <w:r w:rsidR="007E5FA4" w:rsidRPr="0044067E">
        <w:rPr>
          <w:rFonts w:ascii="Times New Roman" w:hAnsi="Times New Roman" w:cs="Times New Roman"/>
          <w:b/>
        </w:rPr>
        <w:t>,</w:t>
      </w:r>
      <w:r w:rsidR="007E5FA4" w:rsidRPr="0044067E">
        <w:rPr>
          <w:rFonts w:ascii="Times New Roman" w:hAnsi="Times New Roman" w:cs="Times New Roman"/>
        </w:rPr>
        <w:t xml:space="preserve"> zgodnie z art. 22a Pzp</w:t>
      </w:r>
      <w:r w:rsidR="007E5FA4" w:rsidRPr="0044067E">
        <w:rPr>
          <w:rFonts w:ascii="Times New Roman" w:hAnsi="Times New Roman" w:cs="Times New Roman"/>
          <w:b/>
        </w:rPr>
        <w:t xml:space="preserve"> </w:t>
      </w:r>
      <w:r w:rsidR="007E5FA4" w:rsidRPr="0044067E">
        <w:rPr>
          <w:rFonts w:ascii="Times New Roman" w:hAnsi="Times New Roman" w:cs="Times New Roman"/>
        </w:rPr>
        <w:t>w zakresie zdolności</w:t>
      </w:r>
      <w:r w:rsidR="00561738" w:rsidRPr="0044067E">
        <w:rPr>
          <w:rFonts w:ascii="Times New Roman" w:hAnsi="Times New Roman" w:cs="Times New Roman"/>
        </w:rPr>
        <w:t xml:space="preserve"> technicznej lub zawodowej - </w:t>
      </w:r>
      <w:r w:rsidR="007E5FA4" w:rsidRPr="0044067E">
        <w:rPr>
          <w:rFonts w:ascii="Times New Roman" w:hAnsi="Times New Roman" w:cs="Times New Roman"/>
        </w:rPr>
        <w:t>polegać na zdolnościach technicznych lub zawodowych własnych lub innych podmiotów, niezależnie od charakteru prawnego łączącego go z nim stosunków prawnych.</w:t>
      </w:r>
    </w:p>
    <w:p w14:paraId="06EE7BA2" w14:textId="77777777" w:rsidR="008F41AA" w:rsidRPr="0044067E" w:rsidRDefault="008F41AA" w:rsidP="003E5806">
      <w:pPr>
        <w:suppressAutoHyphens/>
        <w:spacing w:after="0"/>
        <w:ind w:left="360"/>
        <w:rPr>
          <w:rFonts w:ascii="Times New Roman" w:hAnsi="Times New Roman" w:cs="Times New Roman"/>
          <w:b/>
        </w:rPr>
      </w:pPr>
      <w:r w:rsidRPr="0044067E">
        <w:rPr>
          <w:rFonts w:ascii="Times New Roman" w:hAnsi="Times New Roman" w:cs="Times New Roman"/>
          <w:b/>
        </w:rPr>
        <w:t>Wykonawca, który polega na zdolnościach  lub sytuacji  innych podmiotów, musi udowodnić Zamawiającemu, że realizując  zmówienie  będzie dysponował  niezbędnymi zasobami tych podmiotów. W  szczególności musi złożyć wraz z ofertą zobowiązanie tych podmiotów do oddania mu do dyspozycji niezbędnych zasobów na potrzeby realizacji przedmiotowego zmówienia.</w:t>
      </w:r>
    </w:p>
    <w:p w14:paraId="06099B9F" w14:textId="77777777" w:rsidR="00724686" w:rsidRPr="0044067E" w:rsidRDefault="00724686" w:rsidP="0055588E">
      <w:pPr>
        <w:pStyle w:val="Akapitzlist"/>
        <w:numPr>
          <w:ilvl w:val="0"/>
          <w:numId w:val="19"/>
        </w:numPr>
        <w:suppressAutoHyphens/>
        <w:spacing w:after="0"/>
        <w:contextualSpacing w:val="0"/>
        <w:rPr>
          <w:rFonts w:ascii="Times New Roman" w:hAnsi="Times New Roman" w:cs="Times New Roman"/>
          <w:b/>
        </w:rPr>
      </w:pPr>
      <w:r w:rsidRPr="0044067E">
        <w:rPr>
          <w:rFonts w:ascii="Times New Roman" w:hAnsi="Times New Roman" w:cs="Times New Roman"/>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8F41AA" w:rsidRPr="0044067E">
        <w:rPr>
          <w:rFonts w:ascii="Times New Roman" w:hAnsi="Times New Roman" w:cs="Times New Roman"/>
        </w:rPr>
        <w:t>ć będzie</w:t>
      </w:r>
      <w:r w:rsidRPr="0044067E">
        <w:rPr>
          <w:rFonts w:ascii="Times New Roman" w:hAnsi="Times New Roman" w:cs="Times New Roman"/>
        </w:rPr>
        <w:t xml:space="preserve"> dokumentów </w:t>
      </w:r>
      <w:r w:rsidRPr="0044067E">
        <w:rPr>
          <w:rFonts w:ascii="Times New Roman" w:hAnsi="Times New Roman" w:cs="Times New Roman"/>
          <w:i/>
        </w:rPr>
        <w:t>opisanych rozporządzeniem Ministra Rozwoju z dnia 26 lipca 2016 r. w sprawie rodzajów dokumentów, jakich może żądać zamawiający od Wykonawcy w postępowaniu o udzielenie zamówienia</w:t>
      </w:r>
      <w:r w:rsidRPr="0044067E">
        <w:rPr>
          <w:rFonts w:ascii="Times New Roman" w:hAnsi="Times New Roman" w:cs="Times New Roman"/>
        </w:rPr>
        <w:t>, określających w szczególności:</w:t>
      </w:r>
    </w:p>
    <w:p w14:paraId="39A3C4DB" w14:textId="77777777" w:rsidR="00724686" w:rsidRPr="0044067E" w:rsidRDefault="00724686" w:rsidP="0055588E">
      <w:pPr>
        <w:pStyle w:val="Akapitzlist"/>
        <w:numPr>
          <w:ilvl w:val="1"/>
          <w:numId w:val="19"/>
        </w:numPr>
        <w:tabs>
          <w:tab w:val="left" w:pos="851"/>
        </w:tabs>
        <w:spacing w:after="0"/>
        <w:ind w:hanging="644"/>
        <w:rPr>
          <w:rFonts w:ascii="Times New Roman" w:hAnsi="Times New Roman" w:cs="Times New Roman"/>
        </w:rPr>
      </w:pPr>
      <w:r w:rsidRPr="0044067E">
        <w:rPr>
          <w:rFonts w:ascii="Times New Roman" w:hAnsi="Times New Roman" w:cs="Times New Roman"/>
        </w:rPr>
        <w:t xml:space="preserve">zakres dostępnych Wykonawcy zasobów innego podmiotu; </w:t>
      </w:r>
    </w:p>
    <w:p w14:paraId="5AC3D1D6" w14:textId="77777777" w:rsidR="00724686" w:rsidRPr="0044067E" w:rsidRDefault="00724686" w:rsidP="0055588E">
      <w:pPr>
        <w:pStyle w:val="Akapitzlist"/>
        <w:numPr>
          <w:ilvl w:val="1"/>
          <w:numId w:val="19"/>
        </w:numPr>
        <w:tabs>
          <w:tab w:val="left" w:pos="851"/>
        </w:tabs>
        <w:spacing w:after="0"/>
        <w:ind w:left="851" w:hanging="567"/>
        <w:rPr>
          <w:rFonts w:ascii="Times New Roman" w:hAnsi="Times New Roman" w:cs="Times New Roman"/>
        </w:rPr>
      </w:pPr>
      <w:r w:rsidRPr="0044067E">
        <w:rPr>
          <w:rFonts w:ascii="Times New Roman" w:hAnsi="Times New Roman" w:cs="Times New Roman"/>
        </w:rPr>
        <w:t>sposób wykorzystania zasobów innego podmiotu, przez Wykonawcę, przy wykonywaniu zamówienia,</w:t>
      </w:r>
    </w:p>
    <w:p w14:paraId="2555D523" w14:textId="77777777" w:rsidR="00724686" w:rsidRPr="0044067E" w:rsidRDefault="00724686" w:rsidP="0055588E">
      <w:pPr>
        <w:pStyle w:val="Akapitzlist"/>
        <w:numPr>
          <w:ilvl w:val="1"/>
          <w:numId w:val="19"/>
        </w:numPr>
        <w:tabs>
          <w:tab w:val="left" w:pos="851"/>
        </w:tabs>
        <w:spacing w:after="0"/>
        <w:ind w:left="851" w:hanging="567"/>
        <w:rPr>
          <w:rFonts w:ascii="Times New Roman" w:hAnsi="Times New Roman" w:cs="Times New Roman"/>
        </w:rPr>
      </w:pPr>
      <w:r w:rsidRPr="0044067E">
        <w:rPr>
          <w:rFonts w:ascii="Times New Roman" w:hAnsi="Times New Roman" w:cs="Times New Roman"/>
        </w:rPr>
        <w:t>zakres i okres udziału innego podmiotu przy wykonywaniu zamówienia.</w:t>
      </w:r>
    </w:p>
    <w:p w14:paraId="68DE63BF" w14:textId="16ED90D6" w:rsidR="00967A18" w:rsidRPr="003E5806" w:rsidRDefault="00967A18" w:rsidP="0055588E">
      <w:pPr>
        <w:pStyle w:val="Akapitzlist"/>
        <w:numPr>
          <w:ilvl w:val="0"/>
          <w:numId w:val="19"/>
        </w:numPr>
        <w:suppressAutoHyphens/>
        <w:spacing w:after="0"/>
        <w:contextualSpacing w:val="0"/>
        <w:rPr>
          <w:rFonts w:ascii="Times New Roman" w:hAnsi="Times New Roman" w:cs="Times New Roman"/>
          <w:b/>
        </w:rPr>
      </w:pPr>
      <w:r w:rsidRPr="0044067E">
        <w:rPr>
          <w:rFonts w:ascii="Times New Roman" w:hAnsi="Times New Roman" w:cs="Times New Roman"/>
        </w:rPr>
        <w:t xml:space="preserve">Warunek dotyczący zdolności technicznej i zawodowej dotyczący wykonanych </w:t>
      </w:r>
      <w:r w:rsidR="00332792" w:rsidRPr="0044067E">
        <w:rPr>
          <w:rFonts w:ascii="Times New Roman" w:hAnsi="Times New Roman" w:cs="Times New Roman"/>
        </w:rPr>
        <w:t>robó</w:t>
      </w:r>
      <w:r w:rsidR="00724686" w:rsidRPr="0044067E">
        <w:rPr>
          <w:rFonts w:ascii="Times New Roman" w:hAnsi="Times New Roman" w:cs="Times New Roman"/>
        </w:rPr>
        <w:t>t budowlanych</w:t>
      </w:r>
      <w:r w:rsidRPr="0044067E">
        <w:rPr>
          <w:rFonts w:ascii="Times New Roman" w:hAnsi="Times New Roman" w:cs="Times New Roman"/>
        </w:rPr>
        <w:t xml:space="preserve"> </w:t>
      </w:r>
      <w:r w:rsidR="00DA14F6" w:rsidRPr="0044067E">
        <w:rPr>
          <w:rFonts w:ascii="Times New Roman" w:hAnsi="Times New Roman" w:cs="Times New Roman"/>
        </w:rPr>
        <w:t xml:space="preserve"> musi </w:t>
      </w:r>
      <w:r w:rsidRPr="0044067E">
        <w:rPr>
          <w:rFonts w:ascii="Times New Roman" w:hAnsi="Times New Roman" w:cs="Times New Roman"/>
        </w:rPr>
        <w:t>być spełniony samodzielnie przez Wykonawcę  lub samodzielnie przez minimum jeden podmiot udostepniający doświadczenie (podwykonawcę). W przypadku podmiotów wspólnie występujących przez minimum jednego z Wykonawców wspólnie występujących.</w:t>
      </w:r>
      <w:r w:rsidR="003E5806">
        <w:rPr>
          <w:rFonts w:ascii="Times New Roman" w:hAnsi="Times New Roman" w:cs="Times New Roman"/>
        </w:rPr>
        <w:t xml:space="preserve"> </w:t>
      </w:r>
      <w:r w:rsidRPr="003E5806">
        <w:rPr>
          <w:rFonts w:ascii="Times New Roman" w:hAnsi="Times New Roman" w:cs="Times New Roman"/>
          <w:u w:val="single"/>
        </w:rPr>
        <w:t xml:space="preserve">Nie jest dopuszczalne łączenie (sumowanie) w/w </w:t>
      </w:r>
      <w:r w:rsidR="00724686" w:rsidRPr="003E5806">
        <w:rPr>
          <w:rFonts w:ascii="Times New Roman" w:hAnsi="Times New Roman" w:cs="Times New Roman"/>
          <w:u w:val="single"/>
        </w:rPr>
        <w:t>doświadczenia.</w:t>
      </w:r>
    </w:p>
    <w:p w14:paraId="7F85B5D5" w14:textId="479DA83C" w:rsidR="003E5806" w:rsidRPr="003E5806" w:rsidRDefault="003E5806" w:rsidP="008B2939">
      <w:pPr>
        <w:suppressAutoHyphens/>
        <w:ind w:left="1134"/>
        <w:rPr>
          <w:rFonts w:ascii="Times New Roman" w:hAnsi="Times New Roman" w:cs="Times New Roman"/>
          <w:i/>
        </w:rPr>
      </w:pPr>
      <w:r w:rsidRPr="003E5806">
        <w:rPr>
          <w:rFonts w:ascii="Times New Roman" w:hAnsi="Times New Roman" w:cs="Times New Roman"/>
          <w:i/>
        </w:rPr>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odpowiednego przebiegu postępowania</w:t>
      </w:r>
    </w:p>
    <w:p w14:paraId="0577EC4D" w14:textId="77777777" w:rsidR="0017492F" w:rsidRPr="004D0718" w:rsidRDefault="0017492F" w:rsidP="00D4497C">
      <w:pPr>
        <w:ind w:right="-1"/>
        <w:rPr>
          <w:rFonts w:ascii="Times New Roman" w:hAnsi="Times New Roman" w:cs="Times New Roman"/>
          <w:b/>
          <w:u w:val="single"/>
        </w:rPr>
      </w:pPr>
    </w:p>
    <w:p w14:paraId="49C7605E" w14:textId="77777777" w:rsidR="00285243" w:rsidRPr="003E5806" w:rsidRDefault="00C03D41" w:rsidP="003E5806">
      <w:pPr>
        <w:pStyle w:val="Akapitzlist"/>
        <w:numPr>
          <w:ilvl w:val="0"/>
          <w:numId w:val="1"/>
        </w:numPr>
        <w:spacing w:after="0"/>
        <w:ind w:left="567" w:hanging="567"/>
        <w:rPr>
          <w:rFonts w:ascii="Times New Roman" w:hAnsi="Times New Roman" w:cs="Times New Roman"/>
          <w:b/>
          <w:lang w:eastAsia="x-none"/>
        </w:rPr>
      </w:pPr>
      <w:r w:rsidRPr="003E5806">
        <w:rPr>
          <w:rFonts w:ascii="Times New Roman" w:hAnsi="Times New Roman" w:cs="Times New Roman"/>
          <w:b/>
          <w:lang w:eastAsia="x-none"/>
        </w:rPr>
        <w:t xml:space="preserve">OŚWIADCZENIA I DOKUMENTY WYMAGANE OD WYKONAWCÓW </w:t>
      </w:r>
    </w:p>
    <w:p w14:paraId="00C8DD41" w14:textId="77777777" w:rsidR="00724686" w:rsidRPr="003E5806" w:rsidRDefault="00724686" w:rsidP="003E5806">
      <w:pPr>
        <w:spacing w:after="0"/>
        <w:rPr>
          <w:rFonts w:ascii="Times New Roman" w:hAnsi="Times New Roman" w:cs="Times New Roman"/>
          <w:color w:val="943634" w:themeColor="accent2" w:themeShade="BF"/>
          <w:lang w:eastAsia="x-none"/>
        </w:rPr>
      </w:pPr>
    </w:p>
    <w:p w14:paraId="34DCB7B1" w14:textId="04ACFDDC" w:rsidR="00F6209B" w:rsidRDefault="00F6209B" w:rsidP="0055588E">
      <w:pPr>
        <w:pStyle w:val="Standard"/>
        <w:widowControl/>
        <w:numPr>
          <w:ilvl w:val="0"/>
          <w:numId w:val="21"/>
        </w:numPr>
        <w:ind w:left="426" w:hanging="426"/>
        <w:rPr>
          <w:rFonts w:cs="Times New Roman"/>
          <w:b/>
          <w:sz w:val="22"/>
          <w:szCs w:val="22"/>
          <w:u w:val="single"/>
        </w:rPr>
      </w:pPr>
      <w:r w:rsidRPr="003E5806">
        <w:rPr>
          <w:rFonts w:cs="Times New Roman"/>
          <w:b/>
          <w:sz w:val="22"/>
          <w:szCs w:val="22"/>
          <w:u w:val="single"/>
        </w:rPr>
        <w:t>wykaz oświadczeń w celu wstępnego potwierdzenia, że Wykonawca nie podlega wykluczeniu oraz spełnia warunki udziału w postępowaniu:</w:t>
      </w:r>
    </w:p>
    <w:p w14:paraId="7B9385EF" w14:textId="77777777" w:rsidR="00066442" w:rsidRPr="003E5806" w:rsidRDefault="00066442" w:rsidP="00066442">
      <w:pPr>
        <w:pStyle w:val="Standard"/>
        <w:widowControl/>
        <w:rPr>
          <w:rFonts w:cs="Times New Roman"/>
          <w:b/>
          <w:sz w:val="22"/>
          <w:szCs w:val="22"/>
          <w:u w:val="single"/>
        </w:rPr>
      </w:pPr>
    </w:p>
    <w:p w14:paraId="127FDA2C" w14:textId="77777777" w:rsidR="00F6209B" w:rsidRPr="003E5806" w:rsidRDefault="00F6209B"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t>oferta cenowa,</w:t>
      </w:r>
    </w:p>
    <w:p w14:paraId="4DE172EF" w14:textId="77777777" w:rsidR="00F6209B" w:rsidRPr="003E5806" w:rsidRDefault="00F6209B"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lastRenderedPageBreak/>
        <w:t xml:space="preserve">oświadczenie </w:t>
      </w:r>
      <w:r w:rsidRPr="003E5806">
        <w:rPr>
          <w:rFonts w:ascii="Times New Roman" w:hAnsi="Times New Roman" w:cs="Times New Roman"/>
          <w:bCs/>
        </w:rPr>
        <w:t>na podstawie art. 25a ust. 1 Pzp</w:t>
      </w:r>
      <w:r w:rsidRPr="003E5806">
        <w:rPr>
          <w:rFonts w:ascii="Times New Roman" w:hAnsi="Times New Roman" w:cs="Times New Roman"/>
        </w:rPr>
        <w:t>, o braku podstaw do wykluczenia na podstawie art. 24 ust. 1 Pzp i art. 24 ust. 5 pkt.1 i 8 Pzp w zakresie wskazanym przez Zamawiającego w SIWZ,</w:t>
      </w:r>
    </w:p>
    <w:p w14:paraId="5D030BB5" w14:textId="77777777" w:rsidR="00F6209B" w:rsidRPr="003E5806" w:rsidRDefault="00F6209B"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t xml:space="preserve">oświadczenie </w:t>
      </w:r>
      <w:r w:rsidRPr="003E5806">
        <w:rPr>
          <w:rFonts w:ascii="Times New Roman" w:hAnsi="Times New Roman" w:cs="Times New Roman"/>
          <w:bCs/>
        </w:rPr>
        <w:t xml:space="preserve">na podstawie art. 25a ust. 1 Pzp </w:t>
      </w:r>
      <w:r w:rsidRPr="003E5806">
        <w:rPr>
          <w:rFonts w:ascii="Times New Roman" w:hAnsi="Times New Roman" w:cs="Times New Roman"/>
        </w:rPr>
        <w:t>o spełnianiu warunków udziału w postepowaniu w zakresie wskazanym przez Zamawiającego w SIWZ, aktualne na dzień składania,</w:t>
      </w:r>
    </w:p>
    <w:p w14:paraId="58E50ED8" w14:textId="77777777" w:rsidR="00F6209B" w:rsidRPr="003E5806" w:rsidRDefault="00F6209B"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t xml:space="preserve">każdy z </w:t>
      </w:r>
      <w:r w:rsidRPr="003E5806">
        <w:rPr>
          <w:rFonts w:ascii="Times New Roman" w:hAnsi="Times New Roman" w:cs="Times New Roman"/>
          <w:bCs/>
          <w:iCs/>
        </w:rPr>
        <w:t xml:space="preserve">Wykonawców ubiegających się wspólnie o udzielenie zamówienia </w:t>
      </w:r>
      <w:r w:rsidRPr="003E5806">
        <w:rPr>
          <w:rFonts w:ascii="Times New Roman" w:hAnsi="Times New Roman" w:cs="Times New Roman"/>
        </w:rPr>
        <w:t>składa oświadczenie/a o którym/ych mowa wyżej,</w:t>
      </w:r>
    </w:p>
    <w:p w14:paraId="66776A7B" w14:textId="77777777" w:rsidR="004168D3" w:rsidRPr="003E5806" w:rsidRDefault="004168D3"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t xml:space="preserve">Wykonawca który powołuje się na </w:t>
      </w:r>
      <w:r w:rsidRPr="003E5806">
        <w:rPr>
          <w:rFonts w:ascii="Times New Roman" w:hAnsi="Times New Roman" w:cs="Times New Roman"/>
          <w:bCs/>
          <w:iCs/>
        </w:rPr>
        <w:t xml:space="preserve">zasoby innych podmiotów </w:t>
      </w:r>
      <w:r w:rsidRPr="003E5806">
        <w:rPr>
          <w:rFonts w:ascii="Times New Roman" w:hAnsi="Times New Roman" w:cs="Times New Roman"/>
        </w:rPr>
        <w:t>w celu wykazania braku istnienia wobec nich podstaw do wykluczenia oraz spełniania, w zakresie, w jakim powołuje się na ich zasoby, warunków udziału w postępowaniu, zamieszcza informacje o tych podmiotach w oświadczeniu.</w:t>
      </w:r>
    </w:p>
    <w:p w14:paraId="0E3CCDBF" w14:textId="77777777" w:rsidR="004168D3" w:rsidRPr="003E5806" w:rsidRDefault="004168D3" w:rsidP="003E5806">
      <w:pPr>
        <w:autoSpaceDE w:val="0"/>
        <w:autoSpaceDN w:val="0"/>
        <w:adjustRightInd w:val="0"/>
        <w:spacing w:after="0"/>
        <w:ind w:left="851"/>
        <w:rPr>
          <w:rFonts w:ascii="Times New Roman" w:hAnsi="Times New Roman" w:cs="Times New Roman"/>
          <w:i/>
        </w:rPr>
      </w:pPr>
    </w:p>
    <w:p w14:paraId="4DADE2CA" w14:textId="77777777" w:rsidR="004168D3" w:rsidRPr="003E5806" w:rsidRDefault="004168D3" w:rsidP="003E5806">
      <w:pPr>
        <w:autoSpaceDE w:val="0"/>
        <w:autoSpaceDN w:val="0"/>
        <w:adjustRightInd w:val="0"/>
        <w:spacing w:after="0"/>
        <w:ind w:left="851"/>
        <w:rPr>
          <w:rFonts w:ascii="Times New Roman" w:hAnsi="Times New Roman" w:cs="Times New Roman"/>
          <w:i/>
        </w:rPr>
      </w:pPr>
      <w:r w:rsidRPr="003E5806">
        <w:rPr>
          <w:rFonts w:ascii="Times New Roman" w:hAnsi="Times New Roman" w:cs="Times New Roman"/>
          <w:i/>
        </w:rPr>
        <w:t>Informacje zawarte w oświadczeniach stanowić będą wstępne potwierdzenie spełniania przez Wykonawcę warunków udzielenia zamówienia.</w:t>
      </w:r>
    </w:p>
    <w:p w14:paraId="22E24763" w14:textId="77777777" w:rsidR="004168D3" w:rsidRPr="003E5806" w:rsidRDefault="004168D3" w:rsidP="003E5806">
      <w:pPr>
        <w:autoSpaceDE w:val="0"/>
        <w:autoSpaceDN w:val="0"/>
        <w:adjustRightInd w:val="0"/>
        <w:spacing w:after="0"/>
        <w:rPr>
          <w:rFonts w:ascii="Times New Roman" w:hAnsi="Times New Roman" w:cs="Times New Roman"/>
        </w:rPr>
      </w:pPr>
    </w:p>
    <w:p w14:paraId="5DD958EF" w14:textId="77777777" w:rsidR="00F6209B" w:rsidRPr="003E5806" w:rsidRDefault="00F6209B" w:rsidP="0055588E">
      <w:pPr>
        <w:pStyle w:val="Akapitzlist"/>
        <w:numPr>
          <w:ilvl w:val="1"/>
          <w:numId w:val="21"/>
        </w:numPr>
        <w:autoSpaceDE w:val="0"/>
        <w:autoSpaceDN w:val="0"/>
        <w:adjustRightInd w:val="0"/>
        <w:spacing w:after="0"/>
        <w:ind w:left="851" w:hanging="567"/>
        <w:contextualSpacing w:val="0"/>
        <w:rPr>
          <w:rFonts w:ascii="Times New Roman" w:hAnsi="Times New Roman" w:cs="Times New Roman"/>
        </w:rPr>
      </w:pPr>
      <w:r w:rsidRPr="003E5806">
        <w:rPr>
          <w:rFonts w:ascii="Times New Roman" w:hAnsi="Times New Roman" w:cs="Times New Roman"/>
        </w:rPr>
        <w:t>w terminie 3 dni od dnia zamieszczenia na stronie internetowej Zamawiającego informacji z otwarcia ofert, Wykonawcy są zobowiązani przekazać Zamawiającemu oświadczenie o przynależności lub braku przynależności do tej samej grupy kapitałowej, o której mowa w art.24 ust.pkt.23. W przypadku przynależności do tej samej grupy kapitałowej Wykonawca może złożyć wraz z oświadczeniem dokumenty bądź informacje potwierdzające, że powiazania z innym Wykonawcą nie prowadzą do zakłócenia konkurencji w postępowaniu.</w:t>
      </w:r>
    </w:p>
    <w:p w14:paraId="069F180A" w14:textId="77777777" w:rsidR="000C42A0" w:rsidRPr="003E5806" w:rsidRDefault="000C42A0" w:rsidP="003E5806">
      <w:pPr>
        <w:tabs>
          <w:tab w:val="left" w:pos="851"/>
        </w:tabs>
        <w:autoSpaceDE w:val="0"/>
        <w:autoSpaceDN w:val="0"/>
        <w:adjustRightInd w:val="0"/>
        <w:spacing w:after="0"/>
        <w:ind w:left="142"/>
        <w:jc w:val="right"/>
        <w:rPr>
          <w:rFonts w:ascii="Times New Roman" w:hAnsi="Times New Roman" w:cs="Times New Roman"/>
          <w:b/>
          <w:i/>
        </w:rPr>
      </w:pPr>
      <w:r w:rsidRPr="003E5806">
        <w:rPr>
          <w:rFonts w:ascii="Times New Roman" w:hAnsi="Times New Roman" w:cs="Times New Roman"/>
          <w:b/>
          <w:i/>
        </w:rPr>
        <w:t xml:space="preserve">Na potwierdzenie  należy dołączyć do oferty - załącznik nr </w:t>
      </w:r>
      <w:r w:rsidR="007F37A3" w:rsidRPr="003E5806">
        <w:rPr>
          <w:rFonts w:ascii="Times New Roman" w:hAnsi="Times New Roman" w:cs="Times New Roman"/>
          <w:b/>
          <w:i/>
        </w:rPr>
        <w:t>5</w:t>
      </w:r>
    </w:p>
    <w:p w14:paraId="2069F60D" w14:textId="77777777" w:rsidR="000C42A0" w:rsidRPr="003E5806" w:rsidRDefault="000C42A0" w:rsidP="003E5806">
      <w:pPr>
        <w:autoSpaceDE w:val="0"/>
        <w:autoSpaceDN w:val="0"/>
        <w:adjustRightInd w:val="0"/>
        <w:spacing w:after="0"/>
        <w:rPr>
          <w:rFonts w:ascii="Times New Roman" w:hAnsi="Times New Roman" w:cs="Times New Roman"/>
        </w:rPr>
      </w:pPr>
    </w:p>
    <w:p w14:paraId="1C110FF7" w14:textId="77777777" w:rsidR="004168D3" w:rsidRPr="003E5806" w:rsidRDefault="004168D3" w:rsidP="003E5806">
      <w:pPr>
        <w:autoSpaceDE w:val="0"/>
        <w:autoSpaceDN w:val="0"/>
        <w:adjustRightInd w:val="0"/>
        <w:spacing w:after="0"/>
        <w:ind w:left="284"/>
        <w:rPr>
          <w:rFonts w:ascii="Times New Roman" w:hAnsi="Times New Roman" w:cs="Times New Roman"/>
        </w:rPr>
      </w:pPr>
    </w:p>
    <w:p w14:paraId="559E35E5" w14:textId="0447CFD2" w:rsidR="00F6209B" w:rsidRPr="003E5806" w:rsidRDefault="00F6209B" w:rsidP="0055588E">
      <w:pPr>
        <w:pStyle w:val="Standard"/>
        <w:widowControl/>
        <w:numPr>
          <w:ilvl w:val="0"/>
          <w:numId w:val="21"/>
        </w:numPr>
        <w:ind w:left="426" w:hanging="426"/>
        <w:rPr>
          <w:rFonts w:cs="Times New Roman"/>
          <w:b/>
          <w:sz w:val="22"/>
          <w:szCs w:val="22"/>
          <w:u w:val="single"/>
        </w:rPr>
      </w:pPr>
      <w:r w:rsidRPr="003E5806">
        <w:rPr>
          <w:rFonts w:cs="Times New Roman"/>
          <w:b/>
          <w:sz w:val="22"/>
          <w:szCs w:val="22"/>
          <w:u w:val="single"/>
        </w:rPr>
        <w:t>wykaz dokumentów</w:t>
      </w:r>
      <w:r w:rsidRPr="003E5806">
        <w:rPr>
          <w:rFonts w:cs="Times New Roman"/>
          <w:sz w:val="22"/>
          <w:szCs w:val="22"/>
          <w:u w:val="single"/>
        </w:rPr>
        <w:t xml:space="preserve">, </w:t>
      </w:r>
      <w:r w:rsidRPr="003E5806">
        <w:rPr>
          <w:rFonts w:cs="Times New Roman"/>
          <w:b/>
          <w:sz w:val="22"/>
          <w:szCs w:val="22"/>
          <w:u w:val="single"/>
        </w:rPr>
        <w:t>które Wykonawca</w:t>
      </w:r>
      <w:r w:rsidR="00227F10" w:rsidRPr="003E5806">
        <w:rPr>
          <w:rFonts w:cs="Times New Roman"/>
          <w:b/>
          <w:sz w:val="22"/>
          <w:szCs w:val="22"/>
          <w:u w:val="single"/>
        </w:rPr>
        <w:t xml:space="preserve">, którego oferta została </w:t>
      </w:r>
      <w:r w:rsidR="006F22A8" w:rsidRPr="003E5806">
        <w:rPr>
          <w:rFonts w:cs="Times New Roman"/>
          <w:b/>
          <w:sz w:val="22"/>
          <w:szCs w:val="22"/>
          <w:u w:val="single"/>
        </w:rPr>
        <w:t xml:space="preserve">oceniona jako najkorzystniejsza </w:t>
      </w:r>
      <w:r w:rsidRPr="003E5806">
        <w:rPr>
          <w:rFonts w:cs="Times New Roman"/>
          <w:b/>
          <w:sz w:val="22"/>
          <w:szCs w:val="22"/>
          <w:u w:val="single"/>
        </w:rPr>
        <w:t>składa na wezwanie Zamawiającego</w:t>
      </w:r>
      <w:r w:rsidR="00227F10" w:rsidRPr="003E5806">
        <w:rPr>
          <w:rFonts w:cs="Times New Roman"/>
          <w:b/>
          <w:sz w:val="22"/>
          <w:szCs w:val="22"/>
          <w:u w:val="single"/>
        </w:rPr>
        <w:t xml:space="preserve"> (</w:t>
      </w:r>
      <w:r w:rsidR="00227F10" w:rsidRPr="003E5806">
        <w:rPr>
          <w:rFonts w:cs="Times New Roman"/>
          <w:i/>
          <w:sz w:val="22"/>
          <w:szCs w:val="22"/>
        </w:rPr>
        <w:t>w terminie nie krótszym niż 5 dni)</w:t>
      </w:r>
      <w:r w:rsidR="00227F10" w:rsidRPr="001C1F90">
        <w:rPr>
          <w:rFonts w:cs="Times New Roman"/>
          <w:b/>
          <w:sz w:val="22"/>
          <w:szCs w:val="22"/>
        </w:rPr>
        <w:t>,</w:t>
      </w:r>
      <w:r w:rsidR="001C1F90" w:rsidRPr="001C1F90">
        <w:rPr>
          <w:rFonts w:cs="Times New Roman"/>
          <w:b/>
          <w:sz w:val="22"/>
          <w:szCs w:val="22"/>
        </w:rPr>
        <w:t xml:space="preserve"> </w:t>
      </w:r>
      <w:r w:rsidRPr="003E5806">
        <w:rPr>
          <w:rFonts w:cs="Times New Roman"/>
          <w:b/>
          <w:sz w:val="22"/>
          <w:szCs w:val="22"/>
          <w:u w:val="single"/>
        </w:rPr>
        <w:t>na potwierdzenie okoliczności, o których mowa w art. 25 ust. 1 pkt 1 ustawy Pzp.</w:t>
      </w:r>
      <w:r w:rsidR="00227F10" w:rsidRPr="003E5806">
        <w:rPr>
          <w:rFonts w:cs="Times New Roman"/>
          <w:b/>
          <w:sz w:val="22"/>
          <w:szCs w:val="22"/>
          <w:u w:val="single"/>
        </w:rPr>
        <w:t>:</w:t>
      </w:r>
    </w:p>
    <w:p w14:paraId="318670C1" w14:textId="77777777" w:rsidR="006F22A8" w:rsidRPr="003E5806" w:rsidRDefault="006F22A8" w:rsidP="003E5806">
      <w:pPr>
        <w:pStyle w:val="Standard"/>
        <w:widowControl/>
        <w:rPr>
          <w:rFonts w:cs="Times New Roman"/>
          <w:b/>
          <w:sz w:val="22"/>
          <w:szCs w:val="22"/>
          <w:u w:val="single"/>
        </w:rPr>
      </w:pPr>
    </w:p>
    <w:p w14:paraId="1ACF259A" w14:textId="17E23A26" w:rsidR="008B2939" w:rsidRPr="008B2939" w:rsidRDefault="00F6209B" w:rsidP="0055588E">
      <w:pPr>
        <w:pStyle w:val="Akapitzlist"/>
        <w:numPr>
          <w:ilvl w:val="1"/>
          <w:numId w:val="21"/>
        </w:numPr>
        <w:autoSpaceDE w:val="0"/>
        <w:autoSpaceDN w:val="0"/>
        <w:adjustRightInd w:val="0"/>
        <w:spacing w:after="0"/>
        <w:rPr>
          <w:rFonts w:ascii="Times New Roman" w:hAnsi="Times New Roman" w:cs="Times New Roman"/>
          <w:i/>
        </w:rPr>
      </w:pPr>
      <w:r w:rsidRPr="0008524C">
        <w:rPr>
          <w:rFonts w:ascii="Times New Roman" w:hAnsi="Times New Roman" w:cs="Times New Roman"/>
          <w:u w:val="single"/>
        </w:rPr>
        <w:t>wyk</w:t>
      </w:r>
      <w:r w:rsidR="00227F10" w:rsidRPr="0008524C">
        <w:rPr>
          <w:rFonts w:ascii="Times New Roman" w:hAnsi="Times New Roman" w:cs="Times New Roman"/>
          <w:u w:val="single"/>
        </w:rPr>
        <w:t>az</w:t>
      </w:r>
      <w:r w:rsidR="008B2939">
        <w:rPr>
          <w:rFonts w:ascii="Times New Roman" w:hAnsi="Times New Roman" w:cs="Times New Roman"/>
          <w:u w:val="single"/>
        </w:rPr>
        <w:t>:</w:t>
      </w:r>
      <w:r w:rsidR="00227F10" w:rsidRPr="0008524C">
        <w:rPr>
          <w:rFonts w:ascii="Times New Roman" w:hAnsi="Times New Roman" w:cs="Times New Roman"/>
          <w:u w:val="single"/>
        </w:rPr>
        <w:t xml:space="preserve"> </w:t>
      </w:r>
    </w:p>
    <w:p w14:paraId="4B31C33F" w14:textId="64D7BACE" w:rsidR="00B2526B" w:rsidRDefault="00C21842" w:rsidP="0055588E">
      <w:pPr>
        <w:pStyle w:val="Akapitzlist"/>
        <w:numPr>
          <w:ilvl w:val="0"/>
          <w:numId w:val="22"/>
        </w:numPr>
        <w:suppressAutoHyphens/>
        <w:ind w:left="567" w:hanging="283"/>
        <w:rPr>
          <w:rFonts w:ascii="Times New Roman" w:eastAsia="TimesNewRoman" w:hAnsi="Times New Roman" w:cs="Times New Roman"/>
        </w:rPr>
      </w:pPr>
      <w:r w:rsidRPr="00B2526B">
        <w:rPr>
          <w:rFonts w:ascii="Times New Roman" w:hAnsi="Times New Roman" w:cs="Times New Roman"/>
          <w:u w:val="single"/>
        </w:rPr>
        <w:t xml:space="preserve">minimum </w:t>
      </w:r>
      <w:r w:rsidR="00A8649D" w:rsidRPr="00B2526B">
        <w:rPr>
          <w:rFonts w:ascii="Times New Roman" w:hAnsi="Times New Roman" w:cs="Times New Roman"/>
          <w:u w:val="single"/>
        </w:rPr>
        <w:t>1robot</w:t>
      </w:r>
      <w:r w:rsidR="00B2526B" w:rsidRPr="00B2526B">
        <w:rPr>
          <w:rFonts w:ascii="Times New Roman" w:hAnsi="Times New Roman" w:cs="Times New Roman"/>
          <w:u w:val="single"/>
        </w:rPr>
        <w:t xml:space="preserve">y </w:t>
      </w:r>
      <w:r w:rsidR="00A8649D" w:rsidRPr="00B2526B">
        <w:rPr>
          <w:rFonts w:ascii="Times New Roman" w:hAnsi="Times New Roman" w:cs="Times New Roman"/>
        </w:rPr>
        <w:t>-zrealizowan</w:t>
      </w:r>
      <w:r w:rsidR="00B2526B" w:rsidRPr="00B2526B">
        <w:rPr>
          <w:rFonts w:ascii="Times New Roman" w:hAnsi="Times New Roman" w:cs="Times New Roman"/>
        </w:rPr>
        <w:t>ej</w:t>
      </w:r>
      <w:r w:rsidRPr="00B2526B">
        <w:rPr>
          <w:rFonts w:ascii="Times New Roman" w:hAnsi="Times New Roman" w:cs="Times New Roman"/>
        </w:rPr>
        <w:t xml:space="preserve"> w okresie ostatnich </w:t>
      </w:r>
      <w:r w:rsidRPr="00B2526B">
        <w:rPr>
          <w:rFonts w:ascii="Times New Roman" w:eastAsia="HiddenHorzOCR" w:hAnsi="Times New Roman" w:cs="Times New Roman"/>
        </w:rPr>
        <w:t xml:space="preserve">pięciu </w:t>
      </w:r>
      <w:r w:rsidRPr="00B2526B">
        <w:rPr>
          <w:rFonts w:ascii="Times New Roman" w:hAnsi="Times New Roman" w:cs="Times New Roman"/>
        </w:rPr>
        <w:t xml:space="preserve">lat przed </w:t>
      </w:r>
      <w:r w:rsidRPr="00B2526B">
        <w:rPr>
          <w:rFonts w:ascii="Times New Roman" w:eastAsia="HiddenHorzOCR" w:hAnsi="Times New Roman" w:cs="Times New Roman"/>
        </w:rPr>
        <w:t xml:space="preserve">upływem </w:t>
      </w:r>
      <w:r w:rsidRPr="00B2526B">
        <w:rPr>
          <w:rFonts w:ascii="Times New Roman" w:hAnsi="Times New Roman" w:cs="Times New Roman"/>
        </w:rPr>
        <w:t xml:space="preserve">terminu </w:t>
      </w:r>
      <w:r w:rsidRPr="00B2526B">
        <w:rPr>
          <w:rFonts w:ascii="Times New Roman" w:eastAsia="HiddenHorzOCR" w:hAnsi="Times New Roman" w:cs="Times New Roman"/>
        </w:rPr>
        <w:t xml:space="preserve">składania </w:t>
      </w:r>
      <w:r w:rsidRPr="00B2526B">
        <w:rPr>
          <w:rFonts w:ascii="Times New Roman" w:hAnsi="Times New Roman" w:cs="Times New Roman"/>
        </w:rPr>
        <w:t xml:space="preserve">ofert, a </w:t>
      </w:r>
      <w:r w:rsidRPr="00B2526B">
        <w:rPr>
          <w:rFonts w:ascii="Times New Roman" w:eastAsia="HiddenHorzOCR" w:hAnsi="Times New Roman" w:cs="Times New Roman"/>
        </w:rPr>
        <w:t xml:space="preserve">jeżeli </w:t>
      </w:r>
      <w:r w:rsidRPr="00B2526B">
        <w:rPr>
          <w:rFonts w:ascii="Times New Roman" w:hAnsi="Times New Roman" w:cs="Times New Roman"/>
        </w:rPr>
        <w:t xml:space="preserve">okres prowadzenia </w:t>
      </w:r>
      <w:r w:rsidRPr="00B2526B">
        <w:rPr>
          <w:rFonts w:ascii="Times New Roman" w:eastAsia="HiddenHorzOCR" w:hAnsi="Times New Roman" w:cs="Times New Roman"/>
        </w:rPr>
        <w:t xml:space="preserve">działalności </w:t>
      </w:r>
      <w:r w:rsidRPr="00B2526B">
        <w:rPr>
          <w:rFonts w:ascii="Times New Roman" w:hAnsi="Times New Roman" w:cs="Times New Roman"/>
        </w:rPr>
        <w:t>jest krótszy w tym okresie</w:t>
      </w:r>
      <w:r w:rsidR="00B2526B" w:rsidRPr="00B2526B">
        <w:rPr>
          <w:rFonts w:ascii="Times New Roman" w:eastAsia="TimesNewRoman" w:hAnsi="Times New Roman" w:cs="Times New Roman"/>
        </w:rPr>
        <w:t xml:space="preserve"> </w:t>
      </w:r>
      <w:r w:rsidR="00B2526B">
        <w:rPr>
          <w:rFonts w:ascii="Times New Roman" w:eastAsia="TimesNewRoman" w:hAnsi="Times New Roman" w:cs="Times New Roman"/>
        </w:rPr>
        <w:t>polegającej</w:t>
      </w:r>
      <w:r w:rsidR="00B2526B" w:rsidRPr="0044067E">
        <w:rPr>
          <w:rFonts w:ascii="Times New Roman" w:eastAsia="TimesNewRoman" w:hAnsi="Times New Roman" w:cs="Times New Roman"/>
        </w:rPr>
        <w:t xml:space="preserve"> na </w:t>
      </w:r>
      <w:r w:rsidR="00B2526B">
        <w:rPr>
          <w:rFonts w:ascii="Times New Roman" w:eastAsia="TimesNewRoman" w:hAnsi="Times New Roman" w:cs="Times New Roman"/>
        </w:rPr>
        <w:t xml:space="preserve">wykonaniu ociepleń (wraz z wyprawą elewacyjną) ścian </w:t>
      </w:r>
      <w:r w:rsidR="00B2526B" w:rsidRPr="00B2526B">
        <w:rPr>
          <w:rFonts w:ascii="Times New Roman" w:eastAsia="TimesNewRoman" w:hAnsi="Times New Roman" w:cs="Times New Roman"/>
        </w:rPr>
        <w:t>budynku użyteczności publicznej</w:t>
      </w:r>
      <w:r w:rsidR="00B2526B">
        <w:rPr>
          <w:rFonts w:ascii="Times New Roman" w:eastAsia="TimesNewRoman" w:hAnsi="Times New Roman" w:cs="Times New Roman"/>
        </w:rPr>
        <w:t xml:space="preserve"> </w:t>
      </w:r>
      <w:r w:rsidR="00B2526B" w:rsidRPr="0044067E">
        <w:rPr>
          <w:rFonts w:ascii="Times New Roman" w:eastAsia="TimesNewRoman" w:hAnsi="Times New Roman" w:cs="Times New Roman"/>
        </w:rPr>
        <w:t>o</w:t>
      </w:r>
      <w:r w:rsidR="00B2526B">
        <w:rPr>
          <w:rFonts w:ascii="Times New Roman" w:eastAsia="TimesNewRoman" w:hAnsi="Times New Roman" w:cs="Times New Roman"/>
        </w:rPr>
        <w:t xml:space="preserve"> </w:t>
      </w:r>
      <w:r w:rsidR="00B2526B" w:rsidRPr="0044067E">
        <w:rPr>
          <w:rFonts w:ascii="Times New Roman" w:eastAsia="TimesNewRoman" w:hAnsi="Times New Roman" w:cs="Times New Roman"/>
        </w:rPr>
        <w:t xml:space="preserve">wartości minimum </w:t>
      </w:r>
      <w:r w:rsidR="00B2526B">
        <w:rPr>
          <w:rFonts w:ascii="Times New Roman" w:eastAsia="TimesNewRoman" w:hAnsi="Times New Roman" w:cs="Times New Roman"/>
        </w:rPr>
        <w:t>50 000,00zł brutto,</w:t>
      </w:r>
    </w:p>
    <w:p w14:paraId="09DE86F6" w14:textId="435B38A7" w:rsidR="00B2526B" w:rsidRDefault="001C1F90" w:rsidP="0055588E">
      <w:pPr>
        <w:pStyle w:val="Akapitzlist"/>
        <w:numPr>
          <w:ilvl w:val="0"/>
          <w:numId w:val="22"/>
        </w:numPr>
        <w:suppressAutoHyphens/>
        <w:ind w:left="567" w:hanging="283"/>
        <w:rPr>
          <w:rFonts w:ascii="Times New Roman" w:eastAsia="TimesNewRoman" w:hAnsi="Times New Roman" w:cs="Times New Roman"/>
        </w:rPr>
      </w:pPr>
      <w:r w:rsidRPr="00B2526B">
        <w:rPr>
          <w:rFonts w:ascii="Times New Roman" w:eastAsia="TimesNewRoman" w:hAnsi="Times New Roman" w:cs="Times New Roman"/>
        </w:rPr>
        <w:t xml:space="preserve"> </w:t>
      </w:r>
      <w:r w:rsidR="008B2939" w:rsidRPr="00B2526B">
        <w:rPr>
          <w:rFonts w:ascii="Times New Roman" w:hAnsi="Times New Roman" w:cs="Times New Roman"/>
          <w:u w:val="single"/>
        </w:rPr>
        <w:t>minimum 1robot</w:t>
      </w:r>
      <w:r w:rsidR="00B2526B">
        <w:rPr>
          <w:rFonts w:ascii="Times New Roman" w:hAnsi="Times New Roman" w:cs="Times New Roman"/>
          <w:u w:val="single"/>
        </w:rPr>
        <w:t xml:space="preserve">y </w:t>
      </w:r>
      <w:r w:rsidR="008B2939" w:rsidRPr="00B2526B">
        <w:rPr>
          <w:rFonts w:ascii="Times New Roman" w:hAnsi="Times New Roman" w:cs="Times New Roman"/>
        </w:rPr>
        <w:t>-zrealizowan</w:t>
      </w:r>
      <w:r w:rsidR="00B2526B">
        <w:rPr>
          <w:rFonts w:ascii="Times New Roman" w:hAnsi="Times New Roman" w:cs="Times New Roman"/>
        </w:rPr>
        <w:t xml:space="preserve">ej </w:t>
      </w:r>
      <w:r w:rsidR="008B2939" w:rsidRPr="00B2526B">
        <w:rPr>
          <w:rFonts w:ascii="Times New Roman" w:hAnsi="Times New Roman" w:cs="Times New Roman"/>
        </w:rPr>
        <w:t xml:space="preserve"> w okresie ostatnich </w:t>
      </w:r>
      <w:r w:rsidR="008B2939" w:rsidRPr="00B2526B">
        <w:rPr>
          <w:rFonts w:ascii="Times New Roman" w:eastAsia="HiddenHorzOCR" w:hAnsi="Times New Roman" w:cs="Times New Roman"/>
        </w:rPr>
        <w:t xml:space="preserve">pięciu </w:t>
      </w:r>
      <w:r w:rsidR="008B2939" w:rsidRPr="00B2526B">
        <w:rPr>
          <w:rFonts w:ascii="Times New Roman" w:hAnsi="Times New Roman" w:cs="Times New Roman"/>
        </w:rPr>
        <w:t xml:space="preserve">lat przed </w:t>
      </w:r>
      <w:r w:rsidR="008B2939" w:rsidRPr="00B2526B">
        <w:rPr>
          <w:rFonts w:ascii="Times New Roman" w:eastAsia="HiddenHorzOCR" w:hAnsi="Times New Roman" w:cs="Times New Roman"/>
        </w:rPr>
        <w:t xml:space="preserve">upływem </w:t>
      </w:r>
      <w:r w:rsidR="008B2939" w:rsidRPr="00B2526B">
        <w:rPr>
          <w:rFonts w:ascii="Times New Roman" w:hAnsi="Times New Roman" w:cs="Times New Roman"/>
        </w:rPr>
        <w:t xml:space="preserve">terminu </w:t>
      </w:r>
      <w:r w:rsidR="008B2939" w:rsidRPr="00B2526B">
        <w:rPr>
          <w:rFonts w:ascii="Times New Roman" w:eastAsia="HiddenHorzOCR" w:hAnsi="Times New Roman" w:cs="Times New Roman"/>
        </w:rPr>
        <w:t xml:space="preserve">składania </w:t>
      </w:r>
      <w:r w:rsidR="008B2939" w:rsidRPr="00B2526B">
        <w:rPr>
          <w:rFonts w:ascii="Times New Roman" w:hAnsi="Times New Roman" w:cs="Times New Roman"/>
        </w:rPr>
        <w:t xml:space="preserve">ofert, a </w:t>
      </w:r>
      <w:r w:rsidR="008B2939" w:rsidRPr="00B2526B">
        <w:rPr>
          <w:rFonts w:ascii="Times New Roman" w:eastAsia="HiddenHorzOCR" w:hAnsi="Times New Roman" w:cs="Times New Roman"/>
        </w:rPr>
        <w:t xml:space="preserve">jeżeli </w:t>
      </w:r>
      <w:r w:rsidR="008B2939" w:rsidRPr="00B2526B">
        <w:rPr>
          <w:rFonts w:ascii="Times New Roman" w:hAnsi="Times New Roman" w:cs="Times New Roman"/>
        </w:rPr>
        <w:t xml:space="preserve">okres prowadzenia </w:t>
      </w:r>
      <w:r w:rsidR="008B2939" w:rsidRPr="00B2526B">
        <w:rPr>
          <w:rFonts w:ascii="Times New Roman" w:eastAsia="HiddenHorzOCR" w:hAnsi="Times New Roman" w:cs="Times New Roman"/>
        </w:rPr>
        <w:t xml:space="preserve">działalności </w:t>
      </w:r>
      <w:r w:rsidR="008B2939" w:rsidRPr="00B2526B">
        <w:rPr>
          <w:rFonts w:ascii="Times New Roman" w:hAnsi="Times New Roman" w:cs="Times New Roman"/>
        </w:rPr>
        <w:t xml:space="preserve">jest krótszy w tym okresie, </w:t>
      </w:r>
      <w:r w:rsidR="00B2526B">
        <w:rPr>
          <w:rFonts w:ascii="Times New Roman" w:eastAsia="TimesNewRoman" w:hAnsi="Times New Roman" w:cs="Times New Roman"/>
        </w:rPr>
        <w:t>polegającej</w:t>
      </w:r>
      <w:r w:rsidR="00B2526B" w:rsidRPr="0044067E">
        <w:rPr>
          <w:rFonts w:ascii="Times New Roman" w:eastAsia="TimesNewRoman" w:hAnsi="Times New Roman" w:cs="Times New Roman"/>
        </w:rPr>
        <w:t xml:space="preserve"> na </w:t>
      </w:r>
      <w:r w:rsidR="00B2526B">
        <w:rPr>
          <w:rFonts w:ascii="Times New Roman" w:eastAsia="TimesNewRoman" w:hAnsi="Times New Roman" w:cs="Times New Roman"/>
        </w:rPr>
        <w:t xml:space="preserve">wykonaniu ociepleń stropodachu wraz z pokryciem papa termozgrzewalną  </w:t>
      </w:r>
      <w:r w:rsidR="00B2526B" w:rsidRPr="00B2526B">
        <w:rPr>
          <w:rFonts w:ascii="Times New Roman" w:eastAsia="TimesNewRoman" w:hAnsi="Times New Roman" w:cs="Times New Roman"/>
        </w:rPr>
        <w:t>budynku użyteczności publicznej</w:t>
      </w:r>
      <w:r w:rsidR="00B2526B">
        <w:rPr>
          <w:rStyle w:val="Odwoanieprzypisudolnego"/>
          <w:rFonts w:ascii="Times New Roman" w:eastAsia="TimesNewRoman" w:hAnsi="Times New Roman" w:cs="Times New Roman"/>
        </w:rPr>
        <w:t xml:space="preserve"> </w:t>
      </w:r>
      <w:r w:rsidR="00B2526B">
        <w:rPr>
          <w:rFonts w:ascii="Times New Roman" w:eastAsia="TimesNewRoman" w:hAnsi="Times New Roman" w:cs="Times New Roman"/>
        </w:rPr>
        <w:t xml:space="preserve">o </w:t>
      </w:r>
      <w:r w:rsidR="00B2526B" w:rsidRPr="0044067E">
        <w:rPr>
          <w:rFonts w:ascii="Times New Roman" w:eastAsia="TimesNewRoman" w:hAnsi="Times New Roman" w:cs="Times New Roman"/>
        </w:rPr>
        <w:t xml:space="preserve">wartości minimum </w:t>
      </w:r>
      <w:r w:rsidR="00B2526B">
        <w:rPr>
          <w:rFonts w:ascii="Times New Roman" w:eastAsia="TimesNewRoman" w:hAnsi="Times New Roman" w:cs="Times New Roman"/>
        </w:rPr>
        <w:t>50 000,00zł brutto,</w:t>
      </w:r>
    </w:p>
    <w:p w14:paraId="34BE4F85" w14:textId="5C732BA1" w:rsidR="00227F10" w:rsidRPr="008B2939" w:rsidRDefault="00A8649D" w:rsidP="008B2939">
      <w:pPr>
        <w:autoSpaceDE w:val="0"/>
        <w:autoSpaceDN w:val="0"/>
        <w:adjustRightInd w:val="0"/>
        <w:spacing w:after="0"/>
        <w:ind w:left="360"/>
        <w:rPr>
          <w:rFonts w:ascii="Times New Roman" w:hAnsi="Times New Roman" w:cs="Times New Roman"/>
          <w:i/>
        </w:rPr>
      </w:pPr>
      <w:r w:rsidRPr="008B2939">
        <w:rPr>
          <w:rFonts w:ascii="Times New Roman" w:eastAsia="TimesNewRoman" w:hAnsi="Times New Roman" w:cs="Times New Roman"/>
        </w:rPr>
        <w:t>w</w:t>
      </w:r>
      <w:r w:rsidR="00F6209B" w:rsidRPr="008B2939">
        <w:rPr>
          <w:rFonts w:ascii="Times New Roman" w:hAnsi="Times New Roman" w:cs="Times New Roman"/>
        </w:rPr>
        <w:t>raz z podaniem ich rodzaju, wartości, daty, miej</w:t>
      </w:r>
      <w:r w:rsidR="00A95C42" w:rsidRPr="008B2939">
        <w:rPr>
          <w:rFonts w:ascii="Times New Roman" w:hAnsi="Times New Roman" w:cs="Times New Roman"/>
        </w:rPr>
        <w:t>sca wykonania;</w:t>
      </w:r>
      <w:r w:rsidR="001C1F90" w:rsidRPr="008B2939">
        <w:rPr>
          <w:rFonts w:ascii="Times New Roman" w:hAnsi="Times New Roman" w:cs="Times New Roman"/>
        </w:rPr>
        <w:t xml:space="preserve"> nazw </w:t>
      </w:r>
      <w:r w:rsidR="00F6209B" w:rsidRPr="008B2939">
        <w:rPr>
          <w:rFonts w:ascii="Times New Roman" w:hAnsi="Times New Roman" w:cs="Times New Roman"/>
        </w:rPr>
        <w:t>podmiotów</w:t>
      </w:r>
      <w:r w:rsidR="001C1F90" w:rsidRPr="008B2939">
        <w:rPr>
          <w:rFonts w:ascii="Times New Roman" w:hAnsi="Times New Roman" w:cs="Times New Roman"/>
        </w:rPr>
        <w:t xml:space="preserve"> </w:t>
      </w:r>
      <w:r w:rsidR="00F6209B" w:rsidRPr="008B2939">
        <w:rPr>
          <w:rFonts w:ascii="Times New Roman" w:hAnsi="Times New Roman" w:cs="Times New Roman"/>
        </w:rPr>
        <w:t xml:space="preserve">na rzecz których roboty te zostały wykonane, z załączeniem dowodów określających </w:t>
      </w:r>
      <w:r w:rsidR="00A95C42" w:rsidRPr="008B2939">
        <w:rPr>
          <w:rFonts w:ascii="Times New Roman" w:hAnsi="Times New Roman" w:cs="Times New Roman"/>
        </w:rPr>
        <w:t>należyte wykonanie</w:t>
      </w:r>
      <w:r w:rsidR="00F6209B" w:rsidRPr="008B2939">
        <w:rPr>
          <w:rFonts w:ascii="Times New Roman" w:hAnsi="Times New Roman" w:cs="Times New Roman"/>
        </w:rPr>
        <w:t xml:space="preserve">, w szczególności informacji o </w:t>
      </w:r>
      <w:r w:rsidR="00A95C42" w:rsidRPr="008B2939">
        <w:rPr>
          <w:rFonts w:ascii="Times New Roman" w:hAnsi="Times New Roman" w:cs="Times New Roman"/>
        </w:rPr>
        <w:t>wykonaniu</w:t>
      </w:r>
      <w:r w:rsidR="00F6209B" w:rsidRPr="008B2939">
        <w:rPr>
          <w:rFonts w:ascii="Times New Roman" w:hAnsi="Times New Roman" w:cs="Times New Roman"/>
        </w:rPr>
        <w:t xml:space="preserve"> zgodnie z przepisami pra</w:t>
      </w:r>
      <w:r w:rsidR="00A95C42" w:rsidRPr="008B2939">
        <w:rPr>
          <w:rFonts w:ascii="Times New Roman" w:hAnsi="Times New Roman" w:cs="Times New Roman"/>
        </w:rPr>
        <w:t xml:space="preserve">wa budowlanego, </w:t>
      </w:r>
      <w:r w:rsidR="00F6209B" w:rsidRPr="008B2939">
        <w:rPr>
          <w:rFonts w:ascii="Times New Roman" w:hAnsi="Times New Roman" w:cs="Times New Roman"/>
        </w:rPr>
        <w:t xml:space="preserve">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F6209B" w:rsidRPr="008B2939">
        <w:rPr>
          <w:rFonts w:ascii="Times New Roman" w:hAnsi="Times New Roman" w:cs="Times New Roman"/>
          <w:i/>
        </w:rPr>
        <w:t xml:space="preserve"> </w:t>
      </w:r>
    </w:p>
    <w:p w14:paraId="2A291038" w14:textId="77777777" w:rsidR="00F6209B" w:rsidRPr="003E5806" w:rsidRDefault="00F6209B" w:rsidP="003E5806">
      <w:pPr>
        <w:autoSpaceDE w:val="0"/>
        <w:autoSpaceDN w:val="0"/>
        <w:adjustRightInd w:val="0"/>
        <w:spacing w:after="0"/>
        <w:ind w:left="426"/>
        <w:jc w:val="right"/>
        <w:rPr>
          <w:rFonts w:ascii="Times New Roman" w:hAnsi="Times New Roman" w:cs="Times New Roman"/>
          <w:b/>
          <w:i/>
        </w:rPr>
      </w:pPr>
      <w:r w:rsidRPr="003E5806">
        <w:rPr>
          <w:rFonts w:ascii="Times New Roman" w:hAnsi="Times New Roman" w:cs="Times New Roman"/>
          <w:b/>
          <w:i/>
        </w:rPr>
        <w:t xml:space="preserve">Wzór wykazu znajduje </w:t>
      </w:r>
      <w:r w:rsidRPr="003E5806">
        <w:rPr>
          <w:rFonts w:ascii="Times New Roman" w:eastAsia="HiddenHorzOCR" w:hAnsi="Times New Roman" w:cs="Times New Roman"/>
          <w:b/>
          <w:i/>
        </w:rPr>
        <w:t xml:space="preserve">się </w:t>
      </w:r>
      <w:r w:rsidRPr="003E5806">
        <w:rPr>
          <w:rFonts w:ascii="Times New Roman" w:hAnsi="Times New Roman" w:cs="Times New Roman"/>
          <w:b/>
          <w:i/>
        </w:rPr>
        <w:t xml:space="preserve">w </w:t>
      </w:r>
      <w:r w:rsidRPr="003E5806">
        <w:rPr>
          <w:rFonts w:ascii="Times New Roman" w:eastAsia="HiddenHorzOCR" w:hAnsi="Times New Roman" w:cs="Times New Roman"/>
          <w:b/>
          <w:i/>
        </w:rPr>
        <w:t xml:space="preserve">Załączniku </w:t>
      </w:r>
      <w:r w:rsidRPr="003E5806">
        <w:rPr>
          <w:rFonts w:ascii="Times New Roman" w:hAnsi="Times New Roman" w:cs="Times New Roman"/>
          <w:b/>
          <w:i/>
        </w:rPr>
        <w:t>nr 3 do SIWZ.</w:t>
      </w:r>
    </w:p>
    <w:p w14:paraId="046002B9" w14:textId="77777777" w:rsidR="00227F10" w:rsidRPr="003E5806" w:rsidRDefault="00227F10" w:rsidP="003E5806">
      <w:pPr>
        <w:autoSpaceDE w:val="0"/>
        <w:autoSpaceDN w:val="0"/>
        <w:adjustRightInd w:val="0"/>
        <w:spacing w:after="0"/>
        <w:ind w:left="426"/>
        <w:jc w:val="right"/>
        <w:rPr>
          <w:rFonts w:ascii="Times New Roman" w:hAnsi="Times New Roman" w:cs="Times New Roman"/>
          <w:i/>
          <w:color w:val="4F81BD" w:themeColor="accent1"/>
        </w:rPr>
      </w:pPr>
    </w:p>
    <w:p w14:paraId="72552688" w14:textId="0E134938" w:rsidR="00F6209B" w:rsidRPr="0008524C" w:rsidRDefault="00F6209B" w:rsidP="0055588E">
      <w:pPr>
        <w:pStyle w:val="Akapitzlist"/>
        <w:numPr>
          <w:ilvl w:val="1"/>
          <w:numId w:val="21"/>
        </w:numPr>
        <w:tabs>
          <w:tab w:val="left" w:pos="567"/>
          <w:tab w:val="left" w:pos="709"/>
          <w:tab w:val="left" w:pos="993"/>
        </w:tabs>
        <w:autoSpaceDE w:val="0"/>
        <w:autoSpaceDN w:val="0"/>
        <w:adjustRightInd w:val="0"/>
        <w:spacing w:after="0"/>
        <w:rPr>
          <w:rFonts w:ascii="Times New Roman" w:hAnsi="Times New Roman" w:cs="Times New Roman"/>
          <w:u w:val="single"/>
        </w:rPr>
      </w:pPr>
      <w:r w:rsidRPr="0008524C">
        <w:rPr>
          <w:rFonts w:ascii="Times New Roman" w:hAnsi="Times New Roman" w:cs="Times New Roman"/>
          <w:u w:val="single"/>
        </w:rPr>
        <w:t>wykaz osób</w:t>
      </w:r>
      <w:r w:rsidR="0008524C" w:rsidRPr="0008524C">
        <w:rPr>
          <w:rFonts w:ascii="Times New Roman" w:hAnsi="Times New Roman" w:cs="Times New Roman"/>
        </w:rPr>
        <w:t xml:space="preserve"> </w:t>
      </w:r>
      <w:r w:rsidRPr="0008524C">
        <w:rPr>
          <w:rFonts w:ascii="Times New Roman" w:hAnsi="Times New Roman" w:cs="Times New Roman"/>
          <w:u w:val="single"/>
        </w:rPr>
        <w:t xml:space="preserve">odpowiedzialnych za </w:t>
      </w:r>
      <w:r w:rsidR="00CA03A7" w:rsidRPr="0008524C">
        <w:rPr>
          <w:rFonts w:ascii="Times New Roman" w:hAnsi="Times New Roman" w:cs="Times New Roman"/>
          <w:u w:val="single"/>
        </w:rPr>
        <w:t>kierowanie robotami budowlanymi</w:t>
      </w:r>
      <w:r w:rsidR="001C1F90" w:rsidRPr="0008524C">
        <w:rPr>
          <w:rFonts w:ascii="Times New Roman" w:hAnsi="Times New Roman" w:cs="Times New Roman"/>
          <w:u w:val="single"/>
        </w:rPr>
        <w:t xml:space="preserve"> </w:t>
      </w:r>
      <w:r w:rsidR="001C1F90" w:rsidRPr="0008524C">
        <w:rPr>
          <w:rFonts w:ascii="Times New Roman" w:hAnsi="Times New Roman" w:cs="Times New Roman"/>
        </w:rPr>
        <w:t>wr</w:t>
      </w:r>
      <w:r w:rsidRPr="0008524C">
        <w:rPr>
          <w:rFonts w:ascii="Times New Roman" w:hAnsi="Times New Roman" w:cs="Times New Roman"/>
        </w:rPr>
        <w:t>az z informacjami na temat ich kwalifikacji zawodowych, uprawnień, doświadczenia i wykształcenia niezbędnych do wykonania zamówienia publicznego, a także zakresu wykonywanych przez nie czynności oraz informacją o podstawie do dysponowania t</w:t>
      </w:r>
      <w:r w:rsidR="00AA67C4" w:rsidRPr="0008524C">
        <w:rPr>
          <w:rFonts w:ascii="Times New Roman" w:hAnsi="Times New Roman" w:cs="Times New Roman"/>
        </w:rPr>
        <w:t xml:space="preserve">ymi osobami, w zakresie funkcji projektowych i wykonawczych </w:t>
      </w:r>
    </w:p>
    <w:p w14:paraId="42879DD5" w14:textId="77777777" w:rsidR="00CA03A7" w:rsidRPr="003E5806" w:rsidRDefault="00227F10" w:rsidP="003E5806">
      <w:pPr>
        <w:pStyle w:val="Standard"/>
        <w:widowControl/>
        <w:tabs>
          <w:tab w:val="left" w:pos="1276"/>
        </w:tabs>
        <w:jc w:val="right"/>
        <w:rPr>
          <w:rFonts w:cs="Times New Roman"/>
          <w:b/>
          <w:sz w:val="22"/>
          <w:szCs w:val="22"/>
        </w:rPr>
      </w:pPr>
      <w:r w:rsidRPr="003E5806">
        <w:rPr>
          <w:rFonts w:cs="Times New Roman"/>
          <w:b/>
          <w:i/>
          <w:sz w:val="22"/>
          <w:szCs w:val="22"/>
        </w:rPr>
        <w:t xml:space="preserve">Wzór wykazu znajduje </w:t>
      </w:r>
      <w:r w:rsidRPr="003E5806">
        <w:rPr>
          <w:rFonts w:eastAsia="HiddenHorzOCR" w:cs="Times New Roman"/>
          <w:b/>
          <w:i/>
          <w:sz w:val="22"/>
          <w:szCs w:val="22"/>
        </w:rPr>
        <w:t xml:space="preserve">się </w:t>
      </w:r>
      <w:r w:rsidRPr="003E5806">
        <w:rPr>
          <w:rFonts w:cs="Times New Roman"/>
          <w:b/>
          <w:i/>
          <w:sz w:val="22"/>
          <w:szCs w:val="22"/>
        </w:rPr>
        <w:t xml:space="preserve">w </w:t>
      </w:r>
      <w:r w:rsidRPr="003E5806">
        <w:rPr>
          <w:rFonts w:eastAsia="HiddenHorzOCR" w:cs="Times New Roman"/>
          <w:b/>
          <w:i/>
          <w:sz w:val="22"/>
          <w:szCs w:val="22"/>
        </w:rPr>
        <w:t xml:space="preserve">Załączniku </w:t>
      </w:r>
      <w:r w:rsidRPr="003E5806">
        <w:rPr>
          <w:rFonts w:cs="Times New Roman"/>
          <w:b/>
          <w:i/>
          <w:sz w:val="22"/>
          <w:szCs w:val="22"/>
        </w:rPr>
        <w:t>nr 4 do SIWZ</w:t>
      </w:r>
      <w:r w:rsidRPr="003E5806">
        <w:rPr>
          <w:rFonts w:cs="Times New Roman"/>
          <w:b/>
          <w:sz w:val="22"/>
          <w:szCs w:val="22"/>
        </w:rPr>
        <w:t xml:space="preserve">  </w:t>
      </w:r>
    </w:p>
    <w:p w14:paraId="67BEC334" w14:textId="77777777" w:rsidR="00461ABB" w:rsidRPr="003E5806" w:rsidRDefault="00461ABB" w:rsidP="003E5806">
      <w:pPr>
        <w:pStyle w:val="Standard"/>
        <w:widowControl/>
        <w:tabs>
          <w:tab w:val="left" w:pos="1276"/>
        </w:tabs>
        <w:jc w:val="right"/>
        <w:rPr>
          <w:rFonts w:cs="Times New Roman"/>
          <w:sz w:val="22"/>
          <w:szCs w:val="22"/>
        </w:rPr>
      </w:pPr>
    </w:p>
    <w:p w14:paraId="1C537F07" w14:textId="77777777" w:rsidR="00C168B4" w:rsidRPr="003E5806" w:rsidRDefault="00C168B4" w:rsidP="0055588E">
      <w:pPr>
        <w:pStyle w:val="Standard"/>
        <w:widowControl/>
        <w:numPr>
          <w:ilvl w:val="1"/>
          <w:numId w:val="21"/>
        </w:numPr>
        <w:ind w:left="709" w:hanging="425"/>
        <w:rPr>
          <w:rFonts w:cs="Times New Roman"/>
          <w:sz w:val="22"/>
          <w:szCs w:val="22"/>
        </w:rPr>
      </w:pPr>
      <w:r w:rsidRPr="003E5806">
        <w:rPr>
          <w:rFonts w:cs="Times New Roman"/>
          <w:sz w:val="22"/>
          <w:szCs w:val="22"/>
        </w:rPr>
        <w:t>w celu wykazania braku podstaw do wykluczenia z postępowania o udzielenie zamówienia, o których mowa w art.24 ust.1 Pzp, Wykonawca na wezwanie Zamawiającego przedłoży:</w:t>
      </w:r>
    </w:p>
    <w:p w14:paraId="4A3D00EA" w14:textId="77777777" w:rsidR="00461ABB" w:rsidRPr="003E5806" w:rsidRDefault="00461ABB" w:rsidP="0055588E">
      <w:pPr>
        <w:pStyle w:val="Standard"/>
        <w:widowControl/>
        <w:numPr>
          <w:ilvl w:val="2"/>
          <w:numId w:val="21"/>
        </w:numPr>
        <w:tabs>
          <w:tab w:val="left" w:pos="1276"/>
        </w:tabs>
        <w:ind w:hanging="578"/>
        <w:rPr>
          <w:rFonts w:cs="Times New Roman"/>
          <w:sz w:val="22"/>
          <w:szCs w:val="22"/>
        </w:rPr>
      </w:pPr>
      <w:r w:rsidRPr="003E5806">
        <w:rPr>
          <w:rFonts w:cs="Times New Roman"/>
          <w:sz w:val="22"/>
          <w:szCs w:val="22"/>
        </w:rPr>
        <w:t>aktualny odpis z właściwego rejestru lub z centralnej ewidencji i informacji o działalności gospodarczej (CEIDG), jeżeli odrębne przepisy wymagają wpisu do rejestru lub ewidencji, w celu wykazania braku podstaw do wykluczenia w oparciu o art. 24 ust. 5 pkt 1 ustawy, wystawiony nie wcześniej niż 6 miesięcy przed upływem terminu do składania ofert,</w:t>
      </w:r>
    </w:p>
    <w:p w14:paraId="2158F4E4" w14:textId="77777777" w:rsidR="00461ABB" w:rsidRPr="003E5806" w:rsidRDefault="00461ABB" w:rsidP="0055588E">
      <w:pPr>
        <w:pStyle w:val="Standard"/>
        <w:widowControl/>
        <w:numPr>
          <w:ilvl w:val="2"/>
          <w:numId w:val="21"/>
        </w:numPr>
        <w:tabs>
          <w:tab w:val="left" w:pos="1276"/>
        </w:tabs>
        <w:ind w:hanging="578"/>
        <w:rPr>
          <w:rFonts w:cs="Times New Roman"/>
          <w:sz w:val="22"/>
          <w:szCs w:val="22"/>
        </w:rPr>
      </w:pPr>
      <w:r w:rsidRPr="003E5806">
        <w:rPr>
          <w:rFonts w:cs="Times New Roman"/>
          <w:sz w:val="22"/>
          <w:szCs w:val="22"/>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B7872C" w14:textId="77777777" w:rsidR="00461ABB" w:rsidRPr="003E5806" w:rsidRDefault="00461ABB" w:rsidP="0055588E">
      <w:pPr>
        <w:pStyle w:val="Standard"/>
        <w:widowControl/>
        <w:numPr>
          <w:ilvl w:val="2"/>
          <w:numId w:val="21"/>
        </w:numPr>
        <w:tabs>
          <w:tab w:val="left" w:pos="1276"/>
        </w:tabs>
        <w:ind w:hanging="578"/>
        <w:rPr>
          <w:rFonts w:cs="Times New Roman"/>
          <w:sz w:val="22"/>
          <w:szCs w:val="22"/>
        </w:rPr>
      </w:pPr>
      <w:r w:rsidRPr="003E5806">
        <w:rPr>
          <w:rFonts w:cs="Times New Roman"/>
          <w:sz w:val="22"/>
          <w:szCs w:val="22"/>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7C9939A" w14:textId="77777777" w:rsidR="00461ABB" w:rsidRPr="003E5806" w:rsidRDefault="00461ABB" w:rsidP="003E5806">
      <w:pPr>
        <w:pStyle w:val="Standard"/>
        <w:widowControl/>
        <w:tabs>
          <w:tab w:val="left" w:pos="1276"/>
        </w:tabs>
        <w:ind w:left="284"/>
        <w:rPr>
          <w:rFonts w:cs="Times New Roman"/>
          <w:sz w:val="22"/>
          <w:szCs w:val="22"/>
        </w:rPr>
      </w:pPr>
    </w:p>
    <w:p w14:paraId="383CF42D" w14:textId="24744F08" w:rsidR="00817DDF" w:rsidRPr="00066442" w:rsidRDefault="00461ABB" w:rsidP="00066442">
      <w:pPr>
        <w:pStyle w:val="Standard"/>
        <w:widowControl/>
        <w:numPr>
          <w:ilvl w:val="1"/>
          <w:numId w:val="21"/>
        </w:numPr>
        <w:ind w:left="851" w:hanging="567"/>
        <w:rPr>
          <w:rFonts w:cs="Times New Roman"/>
          <w:sz w:val="22"/>
          <w:szCs w:val="22"/>
        </w:rPr>
      </w:pPr>
      <w:r w:rsidRPr="003E5806">
        <w:rPr>
          <w:rFonts w:cs="Times New Roman"/>
          <w:sz w:val="22"/>
          <w:szCs w:val="22"/>
        </w:rPr>
        <w:t>w celu wykazania spełnienia warunków udziału w postępowaniu  dot. sytuacji ekonomicznej  lub finansowej Wykonawca przedłoży</w:t>
      </w:r>
      <w:r w:rsidR="00066442">
        <w:rPr>
          <w:rFonts w:cs="Times New Roman"/>
          <w:sz w:val="22"/>
          <w:szCs w:val="22"/>
        </w:rPr>
        <w:t xml:space="preserve"> </w:t>
      </w:r>
      <w:r w:rsidR="00817DDF" w:rsidRPr="00066442">
        <w:rPr>
          <w:rFonts w:cs="Times New Roman"/>
          <w:sz w:val="22"/>
          <w:szCs w:val="22"/>
          <w:u w:val="single"/>
        </w:rPr>
        <w:t>na wezwanie Zamawiającego</w:t>
      </w:r>
      <w:r w:rsidR="00817DDF" w:rsidRPr="00066442">
        <w:rPr>
          <w:rFonts w:cs="Times New Roman"/>
          <w:sz w:val="22"/>
          <w:szCs w:val="22"/>
        </w:rPr>
        <w:t xml:space="preserve"> </w:t>
      </w:r>
      <w:r w:rsidRPr="00066442">
        <w:rPr>
          <w:rFonts w:cs="Times New Roman"/>
          <w:sz w:val="22"/>
          <w:szCs w:val="22"/>
        </w:rPr>
        <w:t>udokumentowaną informację z banku  lub spółdzielczej kasy oszczędnościowo-kredytowej, w których Wykonawca posiada rachunek, w</w:t>
      </w:r>
      <w:r w:rsidR="00817DDF" w:rsidRPr="00066442">
        <w:rPr>
          <w:rFonts w:cs="Times New Roman"/>
          <w:sz w:val="22"/>
          <w:szCs w:val="22"/>
        </w:rPr>
        <w:t xml:space="preserve">ystawioną </w:t>
      </w:r>
      <w:r w:rsidRPr="00066442">
        <w:rPr>
          <w:rFonts w:cs="Times New Roman"/>
          <w:sz w:val="22"/>
          <w:szCs w:val="22"/>
        </w:rPr>
        <w:t xml:space="preserve"> okresie nie wcześniejszym niż 1 miesiąc przed upływem terminu składania ofert</w:t>
      </w:r>
      <w:r w:rsidR="00817DDF" w:rsidRPr="00066442">
        <w:rPr>
          <w:rFonts w:cs="Times New Roman"/>
          <w:sz w:val="22"/>
          <w:szCs w:val="22"/>
        </w:rPr>
        <w:t xml:space="preserve"> </w:t>
      </w:r>
      <w:r w:rsidRPr="00066442">
        <w:rPr>
          <w:rFonts w:cs="Times New Roman"/>
          <w:sz w:val="22"/>
          <w:szCs w:val="22"/>
        </w:rPr>
        <w:t xml:space="preserve">potwierdzającą  posiadanie przez Wykonawcę  środków  finansowych  lub zdolności kredytowej w wysokości minimum </w:t>
      </w:r>
      <w:r w:rsidR="003B2A3F" w:rsidRPr="00066442">
        <w:rPr>
          <w:rFonts w:cs="Times New Roman"/>
          <w:sz w:val="22"/>
          <w:szCs w:val="22"/>
        </w:rPr>
        <w:t>10</w:t>
      </w:r>
      <w:r w:rsidR="0008524C" w:rsidRPr="00066442">
        <w:rPr>
          <w:rFonts w:cs="Times New Roman"/>
          <w:sz w:val="22"/>
          <w:szCs w:val="22"/>
        </w:rPr>
        <w:t>0</w:t>
      </w:r>
      <w:r w:rsidRPr="00066442">
        <w:rPr>
          <w:rFonts w:cs="Times New Roman"/>
          <w:sz w:val="22"/>
          <w:szCs w:val="22"/>
        </w:rPr>
        <w:t xml:space="preserve"> 000,00zł, </w:t>
      </w:r>
    </w:p>
    <w:p w14:paraId="0B3DEC15" w14:textId="77777777" w:rsidR="00817DDF" w:rsidRPr="003E5806" w:rsidRDefault="00817DDF" w:rsidP="003E5806">
      <w:pPr>
        <w:pStyle w:val="Standard"/>
        <w:widowControl/>
        <w:rPr>
          <w:rFonts w:cs="Times New Roman"/>
          <w:sz w:val="22"/>
          <w:szCs w:val="22"/>
          <w:u w:val="single"/>
        </w:rPr>
      </w:pPr>
    </w:p>
    <w:p w14:paraId="6196970D" w14:textId="77777777" w:rsidR="00461ABB" w:rsidRPr="003E5806" w:rsidRDefault="00461ABB" w:rsidP="0055588E">
      <w:pPr>
        <w:pStyle w:val="Standard"/>
        <w:widowControl/>
        <w:numPr>
          <w:ilvl w:val="1"/>
          <w:numId w:val="21"/>
        </w:numPr>
        <w:ind w:left="851" w:hanging="567"/>
        <w:rPr>
          <w:rFonts w:cs="Times New Roman"/>
          <w:sz w:val="22"/>
          <w:szCs w:val="22"/>
        </w:rPr>
      </w:pPr>
      <w:r w:rsidRPr="003E5806">
        <w:rPr>
          <w:rFonts w:cs="Times New Roman"/>
          <w:sz w:val="22"/>
          <w:szCs w:val="22"/>
        </w:rPr>
        <w:t>Jeżeli Wykonawca ma siedzibę lub miejsce zamieszkania poza terytorium Rzeczypospolitej Polskiej  zamiast dokumentów, o których mowa w pkt. 2.2 składa dokument lub dokumenty, wystawione w kraju, w którym ma siedzibę lub miejsce zamieszkania, potwierdzające odpowiednio, że:</w:t>
      </w:r>
    </w:p>
    <w:p w14:paraId="692DBB1E" w14:textId="77777777" w:rsidR="00461ABB" w:rsidRPr="003E5806" w:rsidRDefault="00461ABB" w:rsidP="0055588E">
      <w:pPr>
        <w:pStyle w:val="Standard"/>
        <w:widowControl/>
        <w:numPr>
          <w:ilvl w:val="2"/>
          <w:numId w:val="21"/>
        </w:numPr>
        <w:tabs>
          <w:tab w:val="left" w:pos="993"/>
        </w:tabs>
        <w:ind w:left="993" w:hanging="567"/>
        <w:rPr>
          <w:rFonts w:cs="Times New Roman"/>
          <w:sz w:val="22"/>
          <w:szCs w:val="22"/>
        </w:rPr>
      </w:pPr>
      <w:r w:rsidRPr="003E5806">
        <w:rPr>
          <w:rFonts w:cs="Times New Roman"/>
          <w:sz w:val="22"/>
          <w:szCs w:val="22"/>
        </w:rPr>
        <w:t>nie otwarto jego likwidacji ani nie ogłoszono upadłości – wystawiony nie wcześniej niż 6 miesięcy przed upływem terminu składania ofert,</w:t>
      </w:r>
    </w:p>
    <w:p w14:paraId="1A704F3C" w14:textId="77777777" w:rsidR="00461ABB" w:rsidRPr="003E5806" w:rsidRDefault="00461ABB" w:rsidP="0055588E">
      <w:pPr>
        <w:pStyle w:val="Standard"/>
        <w:widowControl/>
        <w:numPr>
          <w:ilvl w:val="2"/>
          <w:numId w:val="21"/>
        </w:numPr>
        <w:tabs>
          <w:tab w:val="left" w:pos="993"/>
        </w:tabs>
        <w:ind w:left="993" w:hanging="567"/>
        <w:rPr>
          <w:rFonts w:cs="Times New Roman"/>
          <w:sz w:val="22"/>
          <w:szCs w:val="22"/>
        </w:rPr>
      </w:pPr>
      <w:r w:rsidRPr="003E5806">
        <w:rPr>
          <w:rFonts w:cs="Times New Roman"/>
          <w:sz w:val="22"/>
          <w:szCs w:val="22"/>
        </w:rPr>
        <w:t>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14:paraId="619C6266" w14:textId="77777777" w:rsidR="00461ABB" w:rsidRPr="003E5806" w:rsidRDefault="00461ABB" w:rsidP="0055588E">
      <w:pPr>
        <w:pStyle w:val="Standard"/>
        <w:widowControl/>
        <w:numPr>
          <w:ilvl w:val="2"/>
          <w:numId w:val="21"/>
        </w:numPr>
        <w:tabs>
          <w:tab w:val="left" w:pos="993"/>
        </w:tabs>
        <w:ind w:left="993" w:hanging="567"/>
        <w:rPr>
          <w:rFonts w:cs="Times New Roman"/>
          <w:sz w:val="22"/>
          <w:szCs w:val="22"/>
        </w:rPr>
      </w:pPr>
      <w:r w:rsidRPr="003E5806">
        <w:rPr>
          <w:rFonts w:cs="Times New Roman"/>
          <w:sz w:val="22"/>
          <w:szCs w:val="22"/>
        </w:rPr>
        <w:t>dokumenty potwierdzające spełnianie warunków udziału w postępowaniu oraz niepodleganie wykluczeniu wykonawców mających siedzibę lub miejsce zamieszkania za granicą.</w:t>
      </w:r>
    </w:p>
    <w:p w14:paraId="06B0CDD2" w14:textId="77777777" w:rsidR="009E6C5E" w:rsidRDefault="009E6C5E" w:rsidP="0008524C">
      <w:pPr>
        <w:pStyle w:val="Standard"/>
        <w:ind w:left="284"/>
        <w:rPr>
          <w:rFonts w:cs="Times New Roman"/>
          <w:i/>
          <w:sz w:val="22"/>
          <w:szCs w:val="22"/>
        </w:rPr>
      </w:pPr>
    </w:p>
    <w:p w14:paraId="4777C656" w14:textId="57B99C5F" w:rsidR="00461ABB" w:rsidRPr="003E5806" w:rsidRDefault="00461ABB" w:rsidP="0008524C">
      <w:pPr>
        <w:pStyle w:val="Standard"/>
        <w:ind w:left="284"/>
        <w:rPr>
          <w:rFonts w:cs="Times New Roman"/>
          <w:i/>
          <w:sz w:val="22"/>
          <w:szCs w:val="22"/>
        </w:rPr>
      </w:pPr>
      <w:r w:rsidRPr="003E5806">
        <w:rPr>
          <w:rFonts w:cs="Times New Roman"/>
          <w:i/>
          <w:sz w:val="22"/>
          <w:szCs w:val="22"/>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Oświadczenia  takie powinny być wystawione odpowiednio  nie wcześniej niż 6 miesięcy przed upływem terminu składania ofert.</w:t>
      </w:r>
    </w:p>
    <w:p w14:paraId="59009E91" w14:textId="1E5B4DB1" w:rsidR="00461ABB" w:rsidRDefault="00461ABB" w:rsidP="00461ABB">
      <w:pPr>
        <w:pStyle w:val="Standard"/>
        <w:widowControl/>
        <w:rPr>
          <w:rFonts w:ascii="Tahoma" w:hAnsi="Tahoma"/>
          <w:sz w:val="22"/>
          <w:szCs w:val="22"/>
        </w:rPr>
      </w:pPr>
    </w:p>
    <w:p w14:paraId="2FC04968" w14:textId="77777777" w:rsidR="00B2526B" w:rsidRPr="004E2603" w:rsidRDefault="00B2526B" w:rsidP="00461ABB">
      <w:pPr>
        <w:pStyle w:val="Standard"/>
        <w:widowControl/>
        <w:rPr>
          <w:rFonts w:ascii="Tahoma" w:hAnsi="Tahoma"/>
          <w:sz w:val="22"/>
          <w:szCs w:val="22"/>
        </w:rPr>
      </w:pPr>
    </w:p>
    <w:p w14:paraId="07D00BE7" w14:textId="64B0FAA5" w:rsidR="00461ABB" w:rsidRDefault="00461ABB" w:rsidP="00461ABB">
      <w:pPr>
        <w:pStyle w:val="Standard"/>
        <w:widowControl/>
        <w:rPr>
          <w:rFonts w:ascii="Tahoma" w:hAnsi="Tahoma"/>
          <w:sz w:val="22"/>
          <w:szCs w:val="22"/>
        </w:rPr>
      </w:pPr>
    </w:p>
    <w:p w14:paraId="53654D9F" w14:textId="77777777" w:rsidR="00C03D41" w:rsidRPr="008E3EA8" w:rsidRDefault="00C03D41" w:rsidP="008E3EA8">
      <w:pPr>
        <w:pStyle w:val="Akapitzlist"/>
        <w:numPr>
          <w:ilvl w:val="0"/>
          <w:numId w:val="1"/>
        </w:numPr>
        <w:spacing w:after="0"/>
        <w:ind w:left="567" w:hanging="567"/>
        <w:rPr>
          <w:rFonts w:ascii="Times New Roman" w:hAnsi="Times New Roman" w:cs="Times New Roman"/>
          <w:b/>
          <w:lang w:eastAsia="x-none"/>
        </w:rPr>
      </w:pPr>
      <w:r w:rsidRPr="008E3EA8">
        <w:rPr>
          <w:rFonts w:ascii="Times New Roman" w:hAnsi="Times New Roman" w:cs="Times New Roman"/>
          <w:b/>
          <w:lang w:eastAsia="x-none"/>
        </w:rPr>
        <w:t>INFORMACJE O SPOSOBIE POROZUMIEWANIA SIĘ Z ZAMAWIAJĄCYM</w:t>
      </w:r>
    </w:p>
    <w:p w14:paraId="705FA925" w14:textId="77777777" w:rsidR="00DE4620" w:rsidRPr="008E3EA8" w:rsidRDefault="00DE4620" w:rsidP="008E3EA8">
      <w:pPr>
        <w:pStyle w:val="Standard"/>
        <w:rPr>
          <w:rFonts w:cs="Times New Roman"/>
          <w:b/>
          <w:color w:val="FF0000"/>
          <w:sz w:val="22"/>
          <w:szCs w:val="22"/>
        </w:rPr>
      </w:pPr>
    </w:p>
    <w:p w14:paraId="20E8EF39" w14:textId="77777777" w:rsidR="00CA33A0" w:rsidRPr="008E3EA8" w:rsidRDefault="00CA33A0" w:rsidP="0055588E">
      <w:pPr>
        <w:pStyle w:val="Akapitzlist"/>
        <w:numPr>
          <w:ilvl w:val="0"/>
          <w:numId w:val="25"/>
        </w:numPr>
        <w:suppressAutoHyphens/>
        <w:spacing w:after="0"/>
        <w:ind w:left="426" w:hanging="426"/>
        <w:contextualSpacing w:val="0"/>
        <w:rPr>
          <w:rFonts w:ascii="Times New Roman" w:hAnsi="Times New Roman" w:cs="Times New Roman"/>
        </w:rPr>
      </w:pPr>
      <w:r w:rsidRPr="008E3EA8">
        <w:rPr>
          <w:rFonts w:ascii="Times New Roman" w:hAnsi="Times New Roman" w:cs="Times New Roman"/>
        </w:rPr>
        <w:t xml:space="preserve">Niniejsze postępowanie z zastrzeżeniem wyjątków określonych w ustawie prowadzi się z zachowaniem formy pisemnej. </w:t>
      </w:r>
    </w:p>
    <w:p w14:paraId="232E1E13" w14:textId="77777777" w:rsidR="00CA33A0" w:rsidRPr="008E3EA8" w:rsidRDefault="00CA33A0" w:rsidP="0055588E">
      <w:pPr>
        <w:pStyle w:val="Akapitzlist"/>
        <w:numPr>
          <w:ilvl w:val="0"/>
          <w:numId w:val="25"/>
        </w:numPr>
        <w:suppressAutoHyphens/>
        <w:spacing w:after="0"/>
        <w:ind w:left="426" w:hanging="426"/>
        <w:contextualSpacing w:val="0"/>
        <w:rPr>
          <w:rFonts w:ascii="Times New Roman" w:hAnsi="Times New Roman" w:cs="Times New Roman"/>
        </w:rPr>
      </w:pPr>
      <w:r w:rsidRPr="008E3EA8">
        <w:rPr>
          <w:rFonts w:ascii="Times New Roman" w:hAnsi="Times New Roman" w:cs="Times New Roman"/>
        </w:rPr>
        <w:t xml:space="preserve">Zamawiający </w:t>
      </w:r>
      <w:r w:rsidRPr="00B2526B">
        <w:rPr>
          <w:rFonts w:ascii="Times New Roman" w:hAnsi="Times New Roman" w:cs="Times New Roman"/>
          <w:u w:val="single"/>
        </w:rPr>
        <w:t>dopuszcza formę faksu i poczty elektronicznej.</w:t>
      </w:r>
      <w:r w:rsidRPr="008E3EA8">
        <w:rPr>
          <w:rFonts w:ascii="Times New Roman" w:hAnsi="Times New Roman" w:cs="Times New Roman"/>
        </w:rPr>
        <w:t xml:space="preserve"> Strona, otrzymująca dokumenty lub informacje faksem lub e-mailem jest zobowiązana na żądanie strony przekazującej, do niezwłocznego potwierdzenia faktu ich otrzymania. </w:t>
      </w:r>
    </w:p>
    <w:p w14:paraId="3B447381" w14:textId="77777777" w:rsidR="00CA33A0" w:rsidRPr="008E3EA8" w:rsidRDefault="00CA33A0" w:rsidP="0055588E">
      <w:pPr>
        <w:pStyle w:val="Akapitzlist"/>
        <w:numPr>
          <w:ilvl w:val="0"/>
          <w:numId w:val="25"/>
        </w:numPr>
        <w:suppressAutoHyphens/>
        <w:spacing w:after="0"/>
        <w:ind w:left="426" w:hanging="426"/>
        <w:contextualSpacing w:val="0"/>
        <w:rPr>
          <w:rFonts w:ascii="Times New Roman" w:hAnsi="Times New Roman" w:cs="Times New Roman"/>
        </w:rPr>
      </w:pPr>
      <w:r w:rsidRPr="008E3EA8">
        <w:rPr>
          <w:rFonts w:ascii="Times New Roman" w:hAnsi="Times New Roman" w:cs="Times New Roman"/>
        </w:rPr>
        <w:t xml:space="preserve">Składanie dokumentów uzupełnianych w trybie art.26 ust. 3 i3 a za pośrednictwem faksu i e-maila uznaje się za nieskuteczne jeżeli w nie wpłyną </w:t>
      </w:r>
      <w:r w:rsidR="00094EB8" w:rsidRPr="008E3EA8">
        <w:rPr>
          <w:rFonts w:ascii="Times New Roman" w:hAnsi="Times New Roman" w:cs="Times New Roman"/>
        </w:rPr>
        <w:t xml:space="preserve">do Zamawiającego </w:t>
      </w:r>
      <w:r w:rsidRPr="008E3EA8">
        <w:rPr>
          <w:rFonts w:ascii="Times New Roman" w:hAnsi="Times New Roman" w:cs="Times New Roman"/>
        </w:rPr>
        <w:t>w formie papierowej.</w:t>
      </w:r>
    </w:p>
    <w:p w14:paraId="4C0FE2F8" w14:textId="38383D8A" w:rsidR="00CA33A0" w:rsidRPr="008E3EA8" w:rsidRDefault="00CA33A0" w:rsidP="0055588E">
      <w:pPr>
        <w:pStyle w:val="Akapitzlist"/>
        <w:numPr>
          <w:ilvl w:val="0"/>
          <w:numId w:val="25"/>
        </w:numPr>
        <w:tabs>
          <w:tab w:val="left" w:pos="567"/>
        </w:tabs>
        <w:suppressAutoHyphens/>
        <w:spacing w:after="0"/>
        <w:ind w:left="426" w:hanging="426"/>
        <w:contextualSpacing w:val="0"/>
        <w:rPr>
          <w:rFonts w:ascii="Times New Roman" w:hAnsi="Times New Roman" w:cs="Times New Roman"/>
        </w:rPr>
      </w:pPr>
      <w:r w:rsidRPr="008E3EA8">
        <w:rPr>
          <w:rFonts w:ascii="Times New Roman" w:hAnsi="Times New Roman" w:cs="Times New Roman"/>
        </w:rPr>
        <w:t>Korespondencję związaną z niniejszym postępowaniem, należy kierować na adres: Powiat Pińczowski, ul. Zacisze 5, 28-400 Pińczów,</w:t>
      </w:r>
      <w:r w:rsidRPr="00066442">
        <w:rPr>
          <w:rFonts w:ascii="Times New Roman" w:hAnsi="Times New Roman" w:cs="Times New Roman"/>
          <w:u w:val="single"/>
        </w:rPr>
        <w:t xml:space="preserve"> faksem</w:t>
      </w:r>
      <w:r w:rsidRPr="008E3EA8">
        <w:rPr>
          <w:rFonts w:ascii="Times New Roman" w:hAnsi="Times New Roman" w:cs="Times New Roman"/>
        </w:rPr>
        <w:t xml:space="preserve"> na numer  41 35 760 07 lub </w:t>
      </w:r>
      <w:r w:rsidRPr="008E3EA8">
        <w:rPr>
          <w:rFonts w:ascii="Times New Roman" w:hAnsi="Times New Roman" w:cs="Times New Roman"/>
          <w:u w:val="single"/>
        </w:rPr>
        <w:t>pocztą elektroniczną</w:t>
      </w:r>
      <w:r w:rsidRPr="008E3EA8">
        <w:rPr>
          <w:rFonts w:ascii="Times New Roman" w:hAnsi="Times New Roman" w:cs="Times New Roman"/>
        </w:rPr>
        <w:t xml:space="preserve"> na </w:t>
      </w:r>
      <w:r w:rsidR="008E3EA8">
        <w:rPr>
          <w:rFonts w:ascii="Times New Roman" w:hAnsi="Times New Roman" w:cs="Times New Roman"/>
        </w:rPr>
        <w:t xml:space="preserve">adres: </w:t>
      </w:r>
      <w:hyperlink r:id="rId13" w:history="1">
        <w:r w:rsidR="008E3EA8" w:rsidRPr="00B17C5B">
          <w:rPr>
            <w:rStyle w:val="Hipercze"/>
            <w:rFonts w:ascii="Times New Roman" w:hAnsi="Times New Roman" w:cs="Times New Roman"/>
          </w:rPr>
          <w:t>promocja@pinczow.pl</w:t>
        </w:r>
      </w:hyperlink>
      <w:r w:rsidRPr="008E3EA8">
        <w:rPr>
          <w:rFonts w:ascii="Times New Roman" w:hAnsi="Times New Roman" w:cs="Times New Roman"/>
        </w:rPr>
        <w:t>.</w:t>
      </w:r>
    </w:p>
    <w:p w14:paraId="18832C66" w14:textId="77777777" w:rsidR="00F229CC" w:rsidRPr="008E3EA8" w:rsidRDefault="00F229CC" w:rsidP="0055588E">
      <w:pPr>
        <w:pStyle w:val="Akapitzlist"/>
        <w:numPr>
          <w:ilvl w:val="0"/>
          <w:numId w:val="25"/>
        </w:numPr>
        <w:tabs>
          <w:tab w:val="left" w:pos="567"/>
        </w:tabs>
        <w:suppressAutoHyphens/>
        <w:spacing w:after="0"/>
        <w:ind w:left="426" w:hanging="426"/>
        <w:contextualSpacing w:val="0"/>
        <w:rPr>
          <w:rFonts w:ascii="Times New Roman" w:hAnsi="Times New Roman" w:cs="Times New Roman"/>
        </w:rPr>
      </w:pPr>
      <w:r w:rsidRPr="008E3EA8">
        <w:rPr>
          <w:rFonts w:ascii="Times New Roman" w:hAnsi="Times New Roman" w:cs="Times New Roman"/>
        </w:rPr>
        <w:t>Zamawiający nie przewiduje zwołania zebrania wszystkich wykonawców w celu wyjaśnienia wątpliwości dot. SIWZ. Zamawiający  będzie udzielał wyjaśnień stosownie, zgodnie z przepisami ustawy Pzp.</w:t>
      </w:r>
    </w:p>
    <w:p w14:paraId="0547556E" w14:textId="14D43155" w:rsidR="00CA33A0" w:rsidRPr="008E3EA8" w:rsidRDefault="00CA33A0" w:rsidP="0055588E">
      <w:pPr>
        <w:pStyle w:val="Akapitzlist"/>
        <w:numPr>
          <w:ilvl w:val="0"/>
          <w:numId w:val="25"/>
        </w:numPr>
        <w:tabs>
          <w:tab w:val="left" w:pos="567"/>
        </w:tabs>
        <w:suppressAutoHyphens/>
        <w:spacing w:after="0"/>
        <w:ind w:left="426" w:hanging="426"/>
        <w:contextualSpacing w:val="0"/>
        <w:rPr>
          <w:rFonts w:ascii="Times New Roman" w:hAnsi="Times New Roman" w:cs="Times New Roman"/>
        </w:rPr>
      </w:pPr>
      <w:r w:rsidRPr="008E3EA8">
        <w:rPr>
          <w:rFonts w:ascii="Times New Roman" w:hAnsi="Times New Roman" w:cs="Times New Roman"/>
          <w:bCs/>
        </w:rPr>
        <w:t>O</w:t>
      </w:r>
      <w:r w:rsidRPr="008E3EA8">
        <w:rPr>
          <w:rFonts w:ascii="Times New Roman" w:hAnsi="Times New Roman" w:cs="Times New Roman"/>
        </w:rPr>
        <w:t>sobą uprawnioną do porozumiewania się z Wykonawcami jest</w:t>
      </w:r>
      <w:r w:rsidR="008E3EA8">
        <w:rPr>
          <w:rFonts w:ascii="Times New Roman" w:hAnsi="Times New Roman" w:cs="Times New Roman"/>
        </w:rPr>
        <w:t xml:space="preserve">: </w:t>
      </w:r>
      <w:r w:rsidR="008E3EA8" w:rsidRPr="008E3EA8">
        <w:rPr>
          <w:rFonts w:ascii="Times New Roman" w:hAnsi="Times New Roman" w:cs="Times New Roman"/>
          <w:b/>
          <w:bCs/>
        </w:rPr>
        <w:t>M</w:t>
      </w:r>
      <w:r w:rsidRPr="008E3EA8">
        <w:rPr>
          <w:rFonts w:ascii="Times New Roman" w:hAnsi="Times New Roman" w:cs="Times New Roman"/>
          <w:b/>
          <w:bCs/>
        </w:rPr>
        <w:t>ałg</w:t>
      </w:r>
      <w:r w:rsidRPr="008E3EA8">
        <w:rPr>
          <w:rFonts w:ascii="Times New Roman" w:hAnsi="Times New Roman" w:cs="Times New Roman"/>
          <w:b/>
        </w:rPr>
        <w:t xml:space="preserve">orzata Dymek, </w:t>
      </w:r>
      <w:r w:rsidR="008E3EA8">
        <w:rPr>
          <w:rFonts w:ascii="Times New Roman" w:hAnsi="Times New Roman" w:cs="Times New Roman"/>
          <w:b/>
        </w:rPr>
        <w:t>e</w:t>
      </w:r>
      <w:r w:rsidRPr="008E3EA8">
        <w:rPr>
          <w:rFonts w:ascii="Times New Roman" w:hAnsi="Times New Roman" w:cs="Times New Roman"/>
          <w:b/>
        </w:rPr>
        <w:t xml:space="preserve">-mail: </w:t>
      </w:r>
      <w:hyperlink r:id="rId14" w:history="1">
        <w:r w:rsidR="00601921" w:rsidRPr="008E3EA8">
          <w:rPr>
            <w:rStyle w:val="Hipercze"/>
            <w:rFonts w:ascii="Times New Roman" w:hAnsi="Times New Roman" w:cs="Times New Roman"/>
            <w:b/>
          </w:rPr>
          <w:t>promocja@pinczow.pl</w:t>
        </w:r>
      </w:hyperlink>
      <w:r w:rsidR="00601921" w:rsidRPr="008E3EA8">
        <w:rPr>
          <w:rFonts w:ascii="Times New Roman" w:hAnsi="Times New Roman" w:cs="Times New Roman"/>
          <w:b/>
        </w:rPr>
        <w:t>.</w:t>
      </w:r>
    </w:p>
    <w:p w14:paraId="4311F62A" w14:textId="77777777" w:rsidR="0017492F" w:rsidRPr="004E2603" w:rsidRDefault="0017492F" w:rsidP="00D4497C">
      <w:pPr>
        <w:tabs>
          <w:tab w:val="left" w:pos="567"/>
        </w:tabs>
        <w:suppressAutoHyphens/>
        <w:ind w:left="142"/>
        <w:rPr>
          <w:rFonts w:ascii="Tahoma" w:hAnsi="Tahoma" w:cs="Tahoma"/>
        </w:rPr>
      </w:pPr>
    </w:p>
    <w:p w14:paraId="51D173FD" w14:textId="258204BE" w:rsidR="00C03D41" w:rsidRDefault="00C03D41" w:rsidP="00B244BB">
      <w:pPr>
        <w:pStyle w:val="Akapitzlist"/>
        <w:numPr>
          <w:ilvl w:val="0"/>
          <w:numId w:val="1"/>
        </w:numPr>
        <w:spacing w:after="0"/>
        <w:ind w:left="567" w:hanging="567"/>
        <w:rPr>
          <w:rFonts w:ascii="Times New Roman" w:hAnsi="Times New Roman" w:cs="Times New Roman"/>
          <w:b/>
          <w:lang w:eastAsia="x-none"/>
        </w:rPr>
      </w:pPr>
      <w:r w:rsidRPr="00B244BB">
        <w:rPr>
          <w:rFonts w:ascii="Times New Roman" w:hAnsi="Times New Roman" w:cs="Times New Roman"/>
          <w:b/>
          <w:lang w:eastAsia="x-none"/>
        </w:rPr>
        <w:t>WYMAGANIA DOTYCZĄCE WADIUM</w:t>
      </w:r>
    </w:p>
    <w:p w14:paraId="07FCA992" w14:textId="77777777" w:rsidR="00B244BB" w:rsidRPr="00B244BB" w:rsidRDefault="00B244BB" w:rsidP="00B244BB">
      <w:pPr>
        <w:spacing w:after="0"/>
        <w:rPr>
          <w:rFonts w:ascii="Times New Roman" w:hAnsi="Times New Roman" w:cs="Times New Roman"/>
          <w:b/>
          <w:lang w:eastAsia="x-none"/>
        </w:rPr>
      </w:pPr>
    </w:p>
    <w:p w14:paraId="35817B60" w14:textId="00C6481E"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 xml:space="preserve">Każda oferta musi być zabezpieczona wadium w wysokości: </w:t>
      </w:r>
      <w:r w:rsidR="00B2526B">
        <w:rPr>
          <w:rFonts w:cs="Times New Roman"/>
          <w:b/>
          <w:bCs/>
          <w:sz w:val="22"/>
          <w:szCs w:val="22"/>
        </w:rPr>
        <w:t>5</w:t>
      </w:r>
      <w:r w:rsidRPr="00B244BB">
        <w:rPr>
          <w:rFonts w:cs="Times New Roman"/>
          <w:b/>
          <w:bCs/>
          <w:sz w:val="22"/>
          <w:szCs w:val="22"/>
        </w:rPr>
        <w:t xml:space="preserve"> 000,00 zł </w:t>
      </w:r>
      <w:r w:rsidRPr="00B244BB">
        <w:rPr>
          <w:rFonts w:cs="Times New Roman"/>
          <w:sz w:val="22"/>
          <w:szCs w:val="22"/>
        </w:rPr>
        <w:t xml:space="preserve">(słownie: </w:t>
      </w:r>
      <w:r w:rsidR="00B2526B">
        <w:rPr>
          <w:rFonts w:cs="Times New Roman"/>
          <w:sz w:val="22"/>
          <w:szCs w:val="22"/>
        </w:rPr>
        <w:t>pięć</w:t>
      </w:r>
      <w:r w:rsidR="008E3EA8" w:rsidRPr="00B244BB">
        <w:rPr>
          <w:rFonts w:cs="Times New Roman"/>
          <w:sz w:val="22"/>
          <w:szCs w:val="22"/>
        </w:rPr>
        <w:t xml:space="preserve"> t</w:t>
      </w:r>
      <w:r w:rsidRPr="00B244BB">
        <w:rPr>
          <w:rFonts w:cs="Times New Roman"/>
          <w:sz w:val="22"/>
          <w:szCs w:val="22"/>
        </w:rPr>
        <w:t>ysięcy złotych). Wadium musi obejmować okres związania ofertą i musi być wniesione najpóźniej przed terminem składania ofert.</w:t>
      </w:r>
    </w:p>
    <w:p w14:paraId="4366D0BD"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Wadium może być wniesione w następujących formach:</w:t>
      </w:r>
    </w:p>
    <w:p w14:paraId="5A62CBB5" w14:textId="77777777" w:rsidR="00DE4620" w:rsidRPr="00B244BB" w:rsidRDefault="00DE4620" w:rsidP="0055588E">
      <w:pPr>
        <w:pStyle w:val="Standard"/>
        <w:numPr>
          <w:ilvl w:val="1"/>
          <w:numId w:val="26"/>
        </w:numPr>
        <w:ind w:left="851" w:hanging="567"/>
        <w:rPr>
          <w:rFonts w:cs="Times New Roman"/>
          <w:sz w:val="22"/>
          <w:szCs w:val="22"/>
        </w:rPr>
      </w:pPr>
      <w:r w:rsidRPr="00B244BB">
        <w:rPr>
          <w:rFonts w:cs="Times New Roman"/>
          <w:sz w:val="22"/>
          <w:szCs w:val="22"/>
        </w:rPr>
        <w:t>pieniądzu,</w:t>
      </w:r>
    </w:p>
    <w:p w14:paraId="1B2DD1EC" w14:textId="77777777" w:rsidR="00DE4620" w:rsidRPr="00B244BB" w:rsidRDefault="00DE4620" w:rsidP="0055588E">
      <w:pPr>
        <w:pStyle w:val="Standard"/>
        <w:numPr>
          <w:ilvl w:val="1"/>
          <w:numId w:val="26"/>
        </w:numPr>
        <w:ind w:left="851" w:hanging="567"/>
        <w:rPr>
          <w:rFonts w:cs="Times New Roman"/>
          <w:sz w:val="22"/>
          <w:szCs w:val="22"/>
        </w:rPr>
      </w:pPr>
      <w:r w:rsidRPr="00B244BB">
        <w:rPr>
          <w:rFonts w:cs="Times New Roman"/>
          <w:sz w:val="22"/>
          <w:szCs w:val="22"/>
        </w:rPr>
        <w:t>poręczeniach bankowych lub poręczeniach spółdzielczej kasy oszczędnościowo-kredytowej, z tym że poręczenie kasy jest zawsze poręczeniem pieniężnym</w:t>
      </w:r>
      <w:r w:rsidR="00601921" w:rsidRPr="00B244BB">
        <w:rPr>
          <w:rFonts w:cs="Times New Roman"/>
          <w:sz w:val="22"/>
          <w:szCs w:val="22"/>
        </w:rPr>
        <w:t>,</w:t>
      </w:r>
    </w:p>
    <w:p w14:paraId="47DB052E" w14:textId="77777777" w:rsidR="00DE4620" w:rsidRPr="00B244BB" w:rsidRDefault="00DE4620" w:rsidP="0055588E">
      <w:pPr>
        <w:pStyle w:val="Standard"/>
        <w:numPr>
          <w:ilvl w:val="1"/>
          <w:numId w:val="26"/>
        </w:numPr>
        <w:ind w:left="851" w:hanging="567"/>
        <w:rPr>
          <w:rFonts w:cs="Times New Roman"/>
          <w:sz w:val="22"/>
          <w:szCs w:val="22"/>
        </w:rPr>
      </w:pPr>
      <w:r w:rsidRPr="00B244BB">
        <w:rPr>
          <w:rFonts w:cs="Times New Roman"/>
          <w:sz w:val="22"/>
          <w:szCs w:val="22"/>
        </w:rPr>
        <w:t>gwarancjach bankowych,</w:t>
      </w:r>
    </w:p>
    <w:p w14:paraId="38628343" w14:textId="77777777" w:rsidR="00DE4620" w:rsidRPr="00B244BB" w:rsidRDefault="00DE4620" w:rsidP="0055588E">
      <w:pPr>
        <w:pStyle w:val="Standard"/>
        <w:numPr>
          <w:ilvl w:val="1"/>
          <w:numId w:val="26"/>
        </w:numPr>
        <w:ind w:left="851" w:hanging="567"/>
        <w:rPr>
          <w:rFonts w:cs="Times New Roman"/>
          <w:sz w:val="22"/>
          <w:szCs w:val="22"/>
        </w:rPr>
      </w:pPr>
      <w:r w:rsidRPr="00B244BB">
        <w:rPr>
          <w:rFonts w:cs="Times New Roman"/>
          <w:sz w:val="22"/>
          <w:szCs w:val="22"/>
        </w:rPr>
        <w:t>gwarancjach ubezpieczeniowych,</w:t>
      </w:r>
    </w:p>
    <w:p w14:paraId="36527B1B" w14:textId="77777777" w:rsidR="00DE4620" w:rsidRPr="00B244BB" w:rsidRDefault="00DE4620" w:rsidP="0055588E">
      <w:pPr>
        <w:pStyle w:val="Standard"/>
        <w:numPr>
          <w:ilvl w:val="1"/>
          <w:numId w:val="26"/>
        </w:numPr>
        <w:ind w:left="851" w:hanging="567"/>
        <w:rPr>
          <w:rFonts w:cs="Times New Roman"/>
          <w:sz w:val="22"/>
          <w:szCs w:val="22"/>
        </w:rPr>
      </w:pPr>
      <w:r w:rsidRPr="00B244BB">
        <w:rPr>
          <w:rFonts w:cs="Times New Roman"/>
          <w:sz w:val="22"/>
          <w:szCs w:val="22"/>
        </w:rPr>
        <w:t>poręczeniach udzielanych przez podmioty, o których mowa w art. 6b ust.5 pkt 2 ustawy z dnia 9.11 2000 r. o utworzeniu Polskiej Agencji Rozwoju Przedsiębiorczości.</w:t>
      </w:r>
    </w:p>
    <w:p w14:paraId="15498584" w14:textId="77777777" w:rsidR="005C7747" w:rsidRPr="00B244BB" w:rsidRDefault="005C7747" w:rsidP="00B244BB">
      <w:pPr>
        <w:pStyle w:val="Standard"/>
        <w:ind w:left="851"/>
        <w:rPr>
          <w:rFonts w:cs="Times New Roman"/>
          <w:sz w:val="22"/>
          <w:szCs w:val="22"/>
        </w:rPr>
      </w:pPr>
      <w:r w:rsidRPr="00B244BB">
        <w:rPr>
          <w:rFonts w:cs="Times New Roman"/>
          <w:sz w:val="22"/>
          <w:szCs w:val="22"/>
        </w:rPr>
        <w:t xml:space="preserve">Gwarancje bankowe lub ubezpieczeniowe muszą: wskazywać co najmniej: beneficjenta; kwotę gwarantowaną, termin ważności, przedmiot gwarancji. Musza być popisane przez upoważnionego przedstawiciela gwaranta oraz muszą być gwarancją  nie odwoływalną, płatną na każde żądania Zamawiającego, w przypadkach </w:t>
      </w:r>
      <w:r w:rsidR="0002175E" w:rsidRPr="00B244BB">
        <w:rPr>
          <w:rFonts w:cs="Times New Roman"/>
          <w:sz w:val="22"/>
          <w:szCs w:val="22"/>
        </w:rPr>
        <w:t>określonych</w:t>
      </w:r>
      <w:r w:rsidRPr="00B244BB">
        <w:rPr>
          <w:rFonts w:cs="Times New Roman"/>
          <w:sz w:val="22"/>
          <w:szCs w:val="22"/>
        </w:rPr>
        <w:t xml:space="preserve"> w art.26.ust.3 i 3a</w:t>
      </w:r>
      <w:r w:rsidR="0002175E" w:rsidRPr="00B244BB">
        <w:rPr>
          <w:rFonts w:cs="Times New Roman"/>
          <w:sz w:val="22"/>
          <w:szCs w:val="22"/>
        </w:rPr>
        <w:t xml:space="preserve"> lub art.87 ust.2pkt.3</w:t>
      </w:r>
    </w:p>
    <w:p w14:paraId="4093D01A"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Oferta niezabezpieczona akceptowaną formą wadium zostanie odrzucona.</w:t>
      </w:r>
    </w:p>
    <w:p w14:paraId="62FB370D" w14:textId="0DDC480C" w:rsidR="00257EB6" w:rsidRPr="00257EB6" w:rsidRDefault="00DE4620" w:rsidP="00257EB6">
      <w:pPr>
        <w:pStyle w:val="Standard"/>
        <w:numPr>
          <w:ilvl w:val="0"/>
          <w:numId w:val="12"/>
        </w:numPr>
        <w:ind w:left="426" w:hanging="426"/>
        <w:rPr>
          <w:rFonts w:cs="Times New Roman"/>
          <w:b/>
          <w:bCs/>
          <w:sz w:val="22"/>
          <w:szCs w:val="22"/>
        </w:rPr>
      </w:pPr>
      <w:r w:rsidRPr="00B244BB">
        <w:rPr>
          <w:rFonts w:cs="Times New Roman"/>
          <w:sz w:val="22"/>
          <w:szCs w:val="22"/>
        </w:rPr>
        <w:t xml:space="preserve">Wadium wnoszone w pieniądzu należy wpłacić przelewem na konto Zamawiającego nr </w:t>
      </w:r>
      <w:r w:rsidR="00F229CC" w:rsidRPr="00B244BB">
        <w:rPr>
          <w:rFonts w:cs="Times New Roman"/>
          <w:b/>
          <w:sz w:val="22"/>
          <w:szCs w:val="22"/>
        </w:rPr>
        <w:t>17</w:t>
      </w:r>
      <w:r w:rsidR="005C7747" w:rsidRPr="00B244BB">
        <w:rPr>
          <w:rFonts w:cs="Times New Roman"/>
          <w:b/>
          <w:sz w:val="22"/>
          <w:szCs w:val="22"/>
        </w:rPr>
        <w:t xml:space="preserve"> 8509 0002 2001 0000 0185 0002</w:t>
      </w:r>
      <w:r w:rsidR="005C7747" w:rsidRPr="00B244BB">
        <w:rPr>
          <w:rFonts w:cs="Times New Roman"/>
          <w:sz w:val="22"/>
          <w:szCs w:val="22"/>
        </w:rPr>
        <w:t xml:space="preserve"> </w:t>
      </w:r>
      <w:r w:rsidRPr="00B244BB">
        <w:rPr>
          <w:rFonts w:cs="Times New Roman"/>
          <w:sz w:val="22"/>
          <w:szCs w:val="22"/>
        </w:rPr>
        <w:t xml:space="preserve">z dopiskiem wadium – przetarg </w:t>
      </w:r>
      <w:r w:rsidR="00B2526B" w:rsidRPr="00B2526B">
        <w:rPr>
          <w:rFonts w:cs="Times New Roman"/>
          <w:b/>
          <w:bCs/>
          <w:sz w:val="22"/>
          <w:szCs w:val="22"/>
        </w:rPr>
        <w:t xml:space="preserve">termomodernizacja </w:t>
      </w:r>
      <w:r w:rsidR="00257EB6">
        <w:rPr>
          <w:rFonts w:cs="Times New Roman"/>
          <w:b/>
          <w:bCs/>
          <w:sz w:val="22"/>
          <w:szCs w:val="22"/>
        </w:rPr>
        <w:t xml:space="preserve">- </w:t>
      </w:r>
      <w:r w:rsidR="00B2526B" w:rsidRPr="00B2526B">
        <w:rPr>
          <w:rFonts w:cs="Times New Roman"/>
          <w:b/>
          <w:bCs/>
          <w:sz w:val="22"/>
          <w:szCs w:val="22"/>
        </w:rPr>
        <w:t>hala ZSZ</w:t>
      </w:r>
      <w:r w:rsidRPr="00B2526B">
        <w:rPr>
          <w:rFonts w:cs="Times New Roman"/>
          <w:b/>
          <w:bCs/>
          <w:sz w:val="22"/>
          <w:szCs w:val="22"/>
        </w:rPr>
        <w:br/>
      </w:r>
      <w:r w:rsidRPr="00257EB6">
        <w:rPr>
          <w:rFonts w:cs="Times New Roman"/>
          <w:bCs/>
          <w:sz w:val="22"/>
          <w:szCs w:val="22"/>
        </w:rPr>
        <w:t>Nr postępowania</w:t>
      </w:r>
      <w:r w:rsidRPr="00B2526B">
        <w:rPr>
          <w:rFonts w:cs="Times New Roman"/>
          <w:b/>
          <w:bCs/>
          <w:sz w:val="22"/>
          <w:szCs w:val="22"/>
        </w:rPr>
        <w:t>:</w:t>
      </w:r>
      <w:r w:rsidRPr="00B2526B">
        <w:rPr>
          <w:rFonts w:cs="Times New Roman"/>
          <w:b/>
          <w:bCs/>
          <w:color w:val="FF0000"/>
          <w:sz w:val="22"/>
          <w:szCs w:val="22"/>
        </w:rPr>
        <w:t xml:space="preserve"> </w:t>
      </w:r>
      <w:r w:rsidR="00257EB6" w:rsidRPr="00257EB6">
        <w:rPr>
          <w:rFonts w:cs="Times New Roman"/>
          <w:b/>
          <w:sz w:val="20"/>
          <w:szCs w:val="20"/>
        </w:rPr>
        <w:t xml:space="preserve">PiPR.IV.041.7.14. </w:t>
      </w:r>
      <w:r w:rsidR="00257EB6" w:rsidRPr="00257EB6">
        <w:rPr>
          <w:rFonts w:cs="Times New Roman"/>
          <w:b/>
          <w:sz w:val="20"/>
          <w:szCs w:val="20"/>
          <w:vertAlign w:val="subscript"/>
        </w:rPr>
        <w:t>ZSZ</w:t>
      </w:r>
      <w:r w:rsidR="00257EB6" w:rsidRPr="00257EB6">
        <w:rPr>
          <w:rFonts w:cs="Times New Roman"/>
          <w:b/>
          <w:sz w:val="20"/>
          <w:szCs w:val="20"/>
        </w:rPr>
        <w:t>. 12.2017</w:t>
      </w:r>
    </w:p>
    <w:p w14:paraId="6F5989E2" w14:textId="2C804452" w:rsidR="0002175E" w:rsidRPr="00B244BB" w:rsidRDefault="0002175E" w:rsidP="0055588E">
      <w:pPr>
        <w:pStyle w:val="Standard"/>
        <w:numPr>
          <w:ilvl w:val="0"/>
          <w:numId w:val="12"/>
        </w:numPr>
        <w:ind w:left="426" w:hanging="426"/>
        <w:rPr>
          <w:rFonts w:cs="Times New Roman"/>
          <w:sz w:val="22"/>
          <w:szCs w:val="22"/>
        </w:rPr>
      </w:pPr>
      <w:r w:rsidRPr="00B244BB">
        <w:rPr>
          <w:rFonts w:cs="Times New Roman"/>
          <w:sz w:val="22"/>
          <w:szCs w:val="22"/>
        </w:rPr>
        <w:t>W przypadku wspólnej oferty wadium może wnieść jeden z wykonawców.</w:t>
      </w:r>
    </w:p>
    <w:p w14:paraId="590B83AF" w14:textId="77777777" w:rsidR="00DE4620" w:rsidRPr="00B244BB" w:rsidRDefault="0002175E" w:rsidP="0055588E">
      <w:pPr>
        <w:pStyle w:val="Standard"/>
        <w:numPr>
          <w:ilvl w:val="0"/>
          <w:numId w:val="12"/>
        </w:numPr>
        <w:ind w:left="426" w:hanging="426"/>
        <w:rPr>
          <w:rFonts w:cs="Times New Roman"/>
          <w:sz w:val="22"/>
          <w:szCs w:val="22"/>
        </w:rPr>
      </w:pPr>
      <w:r w:rsidRPr="00B244BB">
        <w:rPr>
          <w:rFonts w:cs="Times New Roman"/>
          <w:sz w:val="22"/>
          <w:szCs w:val="22"/>
        </w:rPr>
        <w:t xml:space="preserve"> </w:t>
      </w:r>
      <w:r w:rsidR="00DE4620" w:rsidRPr="00B244BB">
        <w:rPr>
          <w:rFonts w:cs="Times New Roman"/>
          <w:sz w:val="22"/>
          <w:szCs w:val="22"/>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9C7BB33"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W przypadku wnoszenia wadium w innej formie aniżeli pieniężna, do oferty należy dołączyć oryginalny dokument gwarancji/poręczenia. Oryginał gwarancji/poręczenia powinien być umieszczony w ofercie w sposób umożliwiający jego zwrot zgodnie z zapisami ustawy Pzp. Wskazane jest, aby kopia dokumentu, potwierdzona za zgodność z oryginałem przez Wyko</w:t>
      </w:r>
      <w:r w:rsidR="0002175E" w:rsidRPr="00B244BB">
        <w:rPr>
          <w:rFonts w:cs="Times New Roman"/>
          <w:sz w:val="22"/>
          <w:szCs w:val="22"/>
        </w:rPr>
        <w:t xml:space="preserve">nawcę, była dołączona do oferty </w:t>
      </w:r>
      <w:r w:rsidR="0002175E" w:rsidRPr="00B244BB">
        <w:rPr>
          <w:rFonts w:cs="Times New Roman"/>
          <w:i/>
          <w:sz w:val="22"/>
          <w:szCs w:val="22"/>
        </w:rPr>
        <w:t>(ponumerowana)</w:t>
      </w:r>
    </w:p>
    <w:p w14:paraId="6E655935"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lastRenderedPageBreak/>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B244BB">
        <w:rPr>
          <w:rFonts w:cs="Times New Roman"/>
          <w:iCs/>
          <w:sz w:val="22"/>
          <w:szCs w:val="22"/>
        </w:rPr>
        <w:t>Wykonawcy, którego oferta została wybrana jako najkorzystniejszą - niezwłocznie po zawarciu umowy w sprawie zamówienia publicznego.</w:t>
      </w:r>
    </w:p>
    <w:p w14:paraId="411C439C"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Zamawiający zwraca niezwłocznie wadium na wniosek Wykonawcy, który wycofał ofertę przed upływem terminu składania ofert.</w:t>
      </w:r>
    </w:p>
    <w:p w14:paraId="745A8D2A"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50E667C3" w14:textId="77777777" w:rsidR="00DE4620" w:rsidRPr="00B244BB" w:rsidRDefault="00DE4620" w:rsidP="0055588E">
      <w:pPr>
        <w:pStyle w:val="Standard"/>
        <w:numPr>
          <w:ilvl w:val="0"/>
          <w:numId w:val="12"/>
        </w:numPr>
        <w:ind w:left="426" w:hanging="426"/>
        <w:rPr>
          <w:rFonts w:cs="Times New Roman"/>
          <w:sz w:val="22"/>
          <w:szCs w:val="22"/>
        </w:rPr>
      </w:pPr>
      <w:r w:rsidRPr="00B244BB">
        <w:rPr>
          <w:rFonts w:cs="Times New Roman"/>
          <w:sz w:val="22"/>
          <w:szCs w:val="22"/>
        </w:rPr>
        <w:t>Zamawiający zatrzymuje wadium również w przypadkach określonych w art. 46 ust 5 ustawy Pzp.</w:t>
      </w:r>
    </w:p>
    <w:p w14:paraId="32278612" w14:textId="47D49495" w:rsidR="00DE4620" w:rsidRDefault="00DE4620" w:rsidP="00B244BB">
      <w:pPr>
        <w:pStyle w:val="Standard"/>
        <w:rPr>
          <w:rFonts w:cs="Times New Roman"/>
          <w:sz w:val="22"/>
          <w:szCs w:val="22"/>
        </w:rPr>
      </w:pPr>
    </w:p>
    <w:p w14:paraId="4154E0CF" w14:textId="70414661" w:rsidR="009E6C5E" w:rsidRDefault="009E6C5E" w:rsidP="00B244BB">
      <w:pPr>
        <w:pStyle w:val="Standard"/>
        <w:rPr>
          <w:rFonts w:cs="Times New Roman"/>
          <w:sz w:val="22"/>
          <w:szCs w:val="22"/>
        </w:rPr>
      </w:pPr>
    </w:p>
    <w:p w14:paraId="4840043F" w14:textId="77777777" w:rsidR="00C03D41" w:rsidRPr="00B244BB" w:rsidRDefault="00C03D41" w:rsidP="009E6C5E">
      <w:pPr>
        <w:pStyle w:val="Akapitzlist"/>
        <w:numPr>
          <w:ilvl w:val="0"/>
          <w:numId w:val="1"/>
        </w:numPr>
        <w:spacing w:after="0"/>
        <w:ind w:left="567" w:hanging="567"/>
        <w:rPr>
          <w:rFonts w:ascii="Times New Roman" w:hAnsi="Times New Roman" w:cs="Times New Roman"/>
          <w:b/>
          <w:lang w:eastAsia="x-none"/>
        </w:rPr>
      </w:pPr>
      <w:r w:rsidRPr="00B244BB">
        <w:rPr>
          <w:rFonts w:ascii="Times New Roman" w:hAnsi="Times New Roman" w:cs="Times New Roman"/>
          <w:b/>
          <w:lang w:eastAsia="x-none"/>
        </w:rPr>
        <w:t>ZWIĄZANIA Z OFERTĄ</w:t>
      </w:r>
    </w:p>
    <w:p w14:paraId="5AEFB6B5" w14:textId="77777777" w:rsidR="00601921" w:rsidRPr="00B244BB" w:rsidRDefault="00601921" w:rsidP="009E6C5E">
      <w:pPr>
        <w:pStyle w:val="Standard"/>
        <w:ind w:left="710"/>
        <w:rPr>
          <w:rFonts w:cs="Times New Roman"/>
          <w:sz w:val="22"/>
          <w:szCs w:val="22"/>
        </w:rPr>
      </w:pPr>
    </w:p>
    <w:p w14:paraId="39412515" w14:textId="77777777" w:rsidR="00DE4620" w:rsidRPr="00B244BB" w:rsidRDefault="00DE4620" w:rsidP="0055588E">
      <w:pPr>
        <w:pStyle w:val="Standard"/>
        <w:numPr>
          <w:ilvl w:val="0"/>
          <w:numId w:val="27"/>
        </w:numPr>
        <w:ind w:left="426" w:hanging="426"/>
        <w:rPr>
          <w:rFonts w:cs="Times New Roman"/>
          <w:sz w:val="22"/>
          <w:szCs w:val="22"/>
        </w:rPr>
      </w:pPr>
      <w:r w:rsidRPr="00B244BB">
        <w:rPr>
          <w:rFonts w:cs="Times New Roman"/>
          <w:sz w:val="22"/>
          <w:szCs w:val="22"/>
        </w:rPr>
        <w:t>Wykonawca jest związany ofertą przez okres 30 dni. Bieg terminu rozpoczyna się wraz z upływem terminu składania ofert.</w:t>
      </w:r>
    </w:p>
    <w:p w14:paraId="13385C9D" w14:textId="77777777" w:rsidR="00DE4620" w:rsidRPr="004E2603" w:rsidRDefault="00DE4620" w:rsidP="0055588E">
      <w:pPr>
        <w:pStyle w:val="Standard"/>
        <w:numPr>
          <w:ilvl w:val="0"/>
          <w:numId w:val="27"/>
        </w:numPr>
        <w:ind w:left="426" w:hanging="426"/>
        <w:rPr>
          <w:rFonts w:ascii="Tahoma" w:hAnsi="Tahoma"/>
          <w:sz w:val="22"/>
          <w:szCs w:val="22"/>
        </w:rPr>
      </w:pPr>
      <w:r w:rsidRPr="00B244BB">
        <w:rPr>
          <w:rFonts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445BF89" w14:textId="3B2C57AF" w:rsidR="00DE4620" w:rsidRDefault="00DE4620" w:rsidP="00D4497C">
      <w:pPr>
        <w:pStyle w:val="Standard"/>
        <w:ind w:left="710"/>
        <w:rPr>
          <w:rFonts w:ascii="Tahoma" w:hAnsi="Tahoma"/>
          <w:color w:val="FF0000"/>
          <w:sz w:val="22"/>
          <w:szCs w:val="22"/>
        </w:rPr>
      </w:pPr>
    </w:p>
    <w:p w14:paraId="2F2CB528" w14:textId="77777777" w:rsidR="00B244BB" w:rsidRPr="004E2603" w:rsidRDefault="00B244BB" w:rsidP="00D4497C">
      <w:pPr>
        <w:pStyle w:val="Standard"/>
        <w:ind w:left="710"/>
        <w:rPr>
          <w:rFonts w:ascii="Tahoma" w:hAnsi="Tahoma"/>
          <w:color w:val="FF0000"/>
          <w:sz w:val="22"/>
          <w:szCs w:val="22"/>
        </w:rPr>
      </w:pPr>
    </w:p>
    <w:p w14:paraId="32D1D611" w14:textId="77777777" w:rsidR="00C03D41" w:rsidRPr="00B244BB" w:rsidRDefault="00C03D41" w:rsidP="00D4497C">
      <w:pPr>
        <w:pStyle w:val="Akapitzlist"/>
        <w:numPr>
          <w:ilvl w:val="0"/>
          <w:numId w:val="1"/>
        </w:numPr>
        <w:ind w:left="567" w:hanging="567"/>
        <w:rPr>
          <w:rFonts w:ascii="Times New Roman" w:hAnsi="Times New Roman" w:cs="Times New Roman"/>
          <w:b/>
          <w:lang w:eastAsia="x-none"/>
        </w:rPr>
      </w:pPr>
      <w:r w:rsidRPr="00B244BB">
        <w:rPr>
          <w:rFonts w:ascii="Times New Roman" w:hAnsi="Times New Roman" w:cs="Times New Roman"/>
          <w:b/>
          <w:lang w:eastAsia="x-none"/>
        </w:rPr>
        <w:t>OPIS SPOSOBU PRZYGOTOWANIA OFERT</w:t>
      </w:r>
    </w:p>
    <w:p w14:paraId="352977E2" w14:textId="77777777" w:rsidR="00601921" w:rsidRPr="00B244BB" w:rsidRDefault="00601921" w:rsidP="0055588E">
      <w:pPr>
        <w:pStyle w:val="Default"/>
        <w:widowControl/>
        <w:numPr>
          <w:ilvl w:val="0"/>
          <w:numId w:val="28"/>
        </w:numPr>
        <w:autoSpaceDN/>
        <w:spacing w:after="30"/>
        <w:ind w:left="426" w:hanging="43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 xml:space="preserve">Wykonawca może złożyć jedną ofertę, w formie pisemnej, w języku polskim, podpisaną przez osoby upoważnione do reprezentowania Wykonawcy, </w:t>
      </w:r>
    </w:p>
    <w:p w14:paraId="12E8F1E5" w14:textId="77777777" w:rsidR="00601921" w:rsidRPr="00B244BB" w:rsidRDefault="00601921" w:rsidP="0055588E">
      <w:pPr>
        <w:pStyle w:val="Default"/>
        <w:widowControl/>
        <w:numPr>
          <w:ilvl w:val="0"/>
          <w:numId w:val="28"/>
        </w:numPr>
        <w:autoSpaceDN/>
        <w:spacing w:after="30"/>
        <w:ind w:left="426" w:hanging="43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 xml:space="preserve">Oferta musi zawierać: </w:t>
      </w:r>
    </w:p>
    <w:p w14:paraId="0D949B09" w14:textId="77777777" w:rsidR="00601921" w:rsidRPr="00B244BB" w:rsidRDefault="00601921"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wypełniony i podpisany załącznik</w:t>
      </w:r>
      <w:r w:rsidR="00094EB8" w:rsidRPr="00B244BB">
        <w:rPr>
          <w:rFonts w:ascii="Times New Roman" w:hAnsi="Times New Roman" w:cs="Times New Roman"/>
          <w:color w:val="auto"/>
          <w:sz w:val="22"/>
          <w:szCs w:val="22"/>
        </w:rPr>
        <w:t xml:space="preserve"> nr 1</w:t>
      </w:r>
      <w:r w:rsidRPr="00B244BB">
        <w:rPr>
          <w:rFonts w:ascii="Times New Roman" w:hAnsi="Times New Roman" w:cs="Times New Roman"/>
          <w:color w:val="auto"/>
          <w:sz w:val="22"/>
          <w:szCs w:val="22"/>
        </w:rPr>
        <w:t xml:space="preserve"> </w:t>
      </w:r>
      <w:r w:rsidRPr="00B244BB">
        <w:rPr>
          <w:rFonts w:ascii="Times New Roman" w:hAnsi="Times New Roman" w:cs="Times New Roman"/>
          <w:i/>
          <w:color w:val="auto"/>
          <w:sz w:val="22"/>
          <w:szCs w:val="22"/>
        </w:rPr>
        <w:t>„Oferta</w:t>
      </w:r>
      <w:r w:rsidR="00094EB8" w:rsidRPr="00B244BB">
        <w:rPr>
          <w:rFonts w:ascii="Times New Roman" w:hAnsi="Times New Roman" w:cs="Times New Roman"/>
          <w:i/>
          <w:color w:val="auto"/>
          <w:sz w:val="22"/>
          <w:szCs w:val="22"/>
        </w:rPr>
        <w:t xml:space="preserve"> </w:t>
      </w:r>
      <w:r w:rsidRPr="00B244BB">
        <w:rPr>
          <w:rFonts w:ascii="Times New Roman" w:hAnsi="Times New Roman" w:cs="Times New Roman"/>
          <w:i/>
          <w:color w:val="auto"/>
          <w:sz w:val="22"/>
          <w:szCs w:val="22"/>
        </w:rPr>
        <w:t>cenowa”,</w:t>
      </w:r>
    </w:p>
    <w:p w14:paraId="190C6EA1" w14:textId="77777777" w:rsidR="00601921" w:rsidRPr="00B244BB" w:rsidRDefault="00601921"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w</w:t>
      </w:r>
      <w:r w:rsidR="00094EB8" w:rsidRPr="00B244BB">
        <w:rPr>
          <w:rFonts w:ascii="Times New Roman" w:hAnsi="Times New Roman" w:cs="Times New Roman"/>
          <w:color w:val="auto"/>
          <w:sz w:val="22"/>
          <w:szCs w:val="22"/>
        </w:rPr>
        <w:t xml:space="preserve">ypełniony i podpisany załącznik nr </w:t>
      </w:r>
      <w:r w:rsidRPr="00B244BB">
        <w:rPr>
          <w:rFonts w:ascii="Times New Roman" w:hAnsi="Times New Roman" w:cs="Times New Roman"/>
          <w:color w:val="auto"/>
          <w:sz w:val="22"/>
          <w:szCs w:val="22"/>
        </w:rPr>
        <w:t xml:space="preserve">2a </w:t>
      </w:r>
      <w:r w:rsidRPr="00B244BB">
        <w:rPr>
          <w:rFonts w:ascii="Times New Roman" w:hAnsi="Times New Roman" w:cs="Times New Roman"/>
          <w:i/>
          <w:color w:val="auto"/>
          <w:sz w:val="22"/>
          <w:szCs w:val="22"/>
        </w:rPr>
        <w:t>„Oświadczenie Wykonawcy dot. przesłanek wykluczenia z postępowania”,</w:t>
      </w:r>
    </w:p>
    <w:p w14:paraId="0CFCDF79" w14:textId="77777777" w:rsidR="00601921" w:rsidRPr="00B244BB" w:rsidRDefault="00601921"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 xml:space="preserve">wypełniony i podpisany załącznik </w:t>
      </w:r>
      <w:r w:rsidR="00094EB8" w:rsidRPr="00B244BB">
        <w:rPr>
          <w:rFonts w:ascii="Times New Roman" w:hAnsi="Times New Roman" w:cs="Times New Roman"/>
          <w:color w:val="auto"/>
          <w:sz w:val="22"/>
          <w:szCs w:val="22"/>
        </w:rPr>
        <w:t xml:space="preserve"> nr </w:t>
      </w:r>
      <w:r w:rsidRPr="00B244BB">
        <w:rPr>
          <w:rFonts w:ascii="Times New Roman" w:hAnsi="Times New Roman" w:cs="Times New Roman"/>
          <w:color w:val="auto"/>
          <w:sz w:val="22"/>
          <w:szCs w:val="22"/>
        </w:rPr>
        <w:t xml:space="preserve">2b </w:t>
      </w:r>
      <w:r w:rsidRPr="00B244BB">
        <w:rPr>
          <w:rFonts w:ascii="Times New Roman" w:hAnsi="Times New Roman" w:cs="Times New Roman"/>
          <w:i/>
          <w:color w:val="auto"/>
          <w:sz w:val="22"/>
          <w:szCs w:val="22"/>
        </w:rPr>
        <w:t>”Oświadczenie Wykonawcy dot. spełniania warunków udziału w postępowaniu”,</w:t>
      </w:r>
    </w:p>
    <w:p w14:paraId="5C15D549" w14:textId="77777777" w:rsidR="009F6F97" w:rsidRPr="00B244BB" w:rsidRDefault="009F6F97"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 xml:space="preserve">pisemne zobowiązania,  w przypadku gdy Wykonawca w celu potwierdzenia spełnienia udziału w postepowaniu lub jego części polega na zdolnościach technicznych lub </w:t>
      </w:r>
      <w:r w:rsidRPr="00B244BB">
        <w:rPr>
          <w:rFonts w:ascii="Times New Roman" w:hAnsi="Times New Roman" w:cs="Times New Roman"/>
          <w:sz w:val="22"/>
          <w:szCs w:val="22"/>
        </w:rPr>
        <w:t>zawodowych  lub sytuacji finansowej  lub ekonomicznej  innych podmiotów niezależnie od charakteru prawnego łączących go z nimi stosunków prawnych.</w:t>
      </w:r>
    </w:p>
    <w:p w14:paraId="4CA4316D" w14:textId="77777777" w:rsidR="00601921" w:rsidRPr="00B244BB" w:rsidRDefault="009F6F97"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sz w:val="22"/>
          <w:szCs w:val="22"/>
        </w:rPr>
        <w:t>p</w:t>
      </w:r>
      <w:r w:rsidR="00094EB8" w:rsidRPr="00B244BB">
        <w:rPr>
          <w:rFonts w:ascii="Times New Roman" w:hAnsi="Times New Roman" w:cs="Times New Roman"/>
          <w:sz w:val="22"/>
          <w:szCs w:val="22"/>
        </w:rPr>
        <w:t xml:space="preserve">ełnomocnictwa – </w:t>
      </w:r>
      <w:r w:rsidR="00601921" w:rsidRPr="00B244BB">
        <w:rPr>
          <w:rFonts w:ascii="Times New Roman" w:hAnsi="Times New Roman" w:cs="Times New Roman"/>
          <w:sz w:val="22"/>
          <w:szCs w:val="22"/>
        </w:rPr>
        <w:t>wymagane do reprezentowania Wykonawcy/ów w przypadkach gdy Wykonawcę reprezentuje pełnomocnik lub/i ofertę składają Wykonawcy ubiegający się wspólnie o udzielenie zamówienia publicznego o treści wymaganej w art. 23 ust. 2 Pzp (dotyczy również wspólników spółki cywilnej); p</w:t>
      </w:r>
      <w:r w:rsidR="00601921" w:rsidRPr="00B244BB">
        <w:rPr>
          <w:rFonts w:ascii="Times New Roman" w:hAnsi="Times New Roman" w:cs="Times New Roman"/>
          <w:sz w:val="22"/>
          <w:szCs w:val="22"/>
          <w:u w:val="single"/>
        </w:rPr>
        <w:t xml:space="preserve">ełnomocnictwo winno być złożone </w:t>
      </w:r>
      <w:r w:rsidR="00601921" w:rsidRPr="00B244BB">
        <w:rPr>
          <w:rFonts w:ascii="Times New Roman" w:hAnsi="Times New Roman" w:cs="Times New Roman"/>
          <w:bCs/>
          <w:sz w:val="22"/>
          <w:szCs w:val="22"/>
          <w:u w:val="single"/>
        </w:rPr>
        <w:t>w oryginale (forma pisemna) lub kopii poświadczonej przez notariusza,</w:t>
      </w:r>
    </w:p>
    <w:p w14:paraId="52090F9E" w14:textId="77777777" w:rsidR="00601921" w:rsidRPr="00B244BB" w:rsidRDefault="00601921"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sz w:val="22"/>
          <w:szCs w:val="22"/>
        </w:rPr>
        <w:t>dokumenty z których wynika umocowanie do podpisania oferty w przypadku Wykonawców którzy nie podlegają wpisowi do Centralnej Ewidencji Działalności Gospodarczej i/lub Krajowego Rejestru Sądowego. W druku oferty należy podać adres strony internetowej z której Zamawiający pobierze z ogólnodostępnych i bezpłatnych baz danych dokument/y lub dołączyć do oferty dokument/y wskazujące na uprawnienie do jej podpisania. W przypadku wykonawców zagranicznych należy dołączyć do oferty tłumaczenie niniejszych dokumentów na język polski.</w:t>
      </w:r>
    </w:p>
    <w:p w14:paraId="40A90541" w14:textId="77777777" w:rsidR="009F6F97" w:rsidRPr="00B244BB" w:rsidRDefault="009F6F97" w:rsidP="0055588E">
      <w:pPr>
        <w:pStyle w:val="Default"/>
        <w:widowControl/>
        <w:numPr>
          <w:ilvl w:val="1"/>
          <w:numId w:val="27"/>
        </w:numPr>
        <w:autoSpaceDN/>
        <w:spacing w:after="30"/>
        <w:ind w:left="851" w:hanging="567"/>
        <w:textAlignment w:val="auto"/>
        <w:rPr>
          <w:rFonts w:ascii="Times New Roman" w:hAnsi="Times New Roman" w:cs="Times New Roman"/>
          <w:color w:val="auto"/>
          <w:sz w:val="22"/>
          <w:szCs w:val="22"/>
        </w:rPr>
      </w:pPr>
      <w:r w:rsidRPr="00B244BB">
        <w:rPr>
          <w:rFonts w:ascii="Times New Roman" w:hAnsi="Times New Roman" w:cs="Times New Roman"/>
          <w:sz w:val="22"/>
          <w:szCs w:val="22"/>
        </w:rPr>
        <w:t>dowód uiszczenia wadium</w:t>
      </w:r>
    </w:p>
    <w:p w14:paraId="2F3B54D3" w14:textId="77777777" w:rsidR="00601921" w:rsidRPr="00B244BB" w:rsidRDefault="00601921" w:rsidP="0055588E">
      <w:pPr>
        <w:pStyle w:val="Default"/>
        <w:widowControl/>
        <w:numPr>
          <w:ilvl w:val="0"/>
          <w:numId w:val="28"/>
        </w:numPr>
        <w:autoSpaceDN/>
        <w:spacing w:after="30"/>
        <w:ind w:left="426" w:hanging="426"/>
        <w:textAlignment w:val="auto"/>
        <w:rPr>
          <w:rFonts w:ascii="Times New Roman" w:hAnsi="Times New Roman" w:cs="Times New Roman"/>
          <w:color w:val="auto"/>
          <w:sz w:val="22"/>
          <w:szCs w:val="22"/>
        </w:rPr>
      </w:pPr>
      <w:r w:rsidRPr="00B244BB">
        <w:rPr>
          <w:rFonts w:ascii="Times New Roman" w:hAnsi="Times New Roman" w:cs="Times New Roman"/>
          <w:sz w:val="22"/>
          <w:szCs w:val="22"/>
          <w:u w:val="single"/>
        </w:rPr>
        <w:lastRenderedPageBreak/>
        <w:t xml:space="preserve">Wykonawca może zmienić formę graficzną wzorów załączników do SIWZ oraz innych druków Zamawiającego jednakże treść zawarta we wzorach nie może ulec zmianie. </w:t>
      </w:r>
    </w:p>
    <w:p w14:paraId="1231DDB3" w14:textId="77777777" w:rsidR="00601921" w:rsidRPr="00B244BB" w:rsidRDefault="00601921" w:rsidP="0055588E">
      <w:pPr>
        <w:pStyle w:val="Default"/>
        <w:widowControl/>
        <w:numPr>
          <w:ilvl w:val="0"/>
          <w:numId w:val="28"/>
        </w:numPr>
        <w:autoSpaceDN/>
        <w:spacing w:after="30"/>
        <w:ind w:left="426" w:hanging="426"/>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Ofertę należy złożyć w zamkniętej kopercie w sposób gwarantujący zachowanie poufności jej treści oraz zabezpieczający nienaruszalność do upływu terminu otwarcia ofert. Na kopercie należy umieścić tekst –</w:t>
      </w:r>
    </w:p>
    <w:p w14:paraId="56C4B2EC" w14:textId="421DC25A" w:rsidR="00257EB6" w:rsidRPr="00305606" w:rsidRDefault="00645814" w:rsidP="00257EB6">
      <w:pPr>
        <w:autoSpaceDE w:val="0"/>
        <w:spacing w:line="276" w:lineRule="auto"/>
        <w:ind w:left="426" w:hanging="426"/>
        <w:rPr>
          <w:rFonts w:ascii="Times New Roman" w:eastAsia="Times-Roman" w:hAnsi="Times New Roman" w:cs="Times New Roman"/>
          <w:b/>
        </w:rPr>
      </w:pPr>
      <w:r w:rsidRPr="00305606">
        <w:rPr>
          <w:rFonts w:ascii="Times New Roman" w:hAnsi="Times New Roman" w:cs="Times New Roman"/>
          <w:b/>
        </w:rPr>
        <w:t xml:space="preserve">        </w:t>
      </w:r>
      <w:r w:rsidR="00601921" w:rsidRPr="00305606">
        <w:rPr>
          <w:rFonts w:ascii="Times New Roman" w:hAnsi="Times New Roman" w:cs="Times New Roman"/>
          <w:b/>
        </w:rPr>
        <w:t xml:space="preserve">„sprawa </w:t>
      </w:r>
      <w:r w:rsidR="00257EB6" w:rsidRPr="00305606">
        <w:rPr>
          <w:rFonts w:ascii="Times New Roman" w:hAnsi="Times New Roman" w:cs="Times New Roman"/>
          <w:b/>
        </w:rPr>
        <w:t xml:space="preserve">PiPR.IV.041.7.14. </w:t>
      </w:r>
      <w:r w:rsidR="00257EB6" w:rsidRPr="00305606">
        <w:rPr>
          <w:rFonts w:ascii="Times New Roman" w:hAnsi="Times New Roman" w:cs="Times New Roman"/>
          <w:b/>
          <w:vertAlign w:val="subscript"/>
        </w:rPr>
        <w:t>ZSZ</w:t>
      </w:r>
      <w:r w:rsidR="00257EB6" w:rsidRPr="00305606">
        <w:rPr>
          <w:rFonts w:ascii="Times New Roman" w:hAnsi="Times New Roman" w:cs="Times New Roman"/>
          <w:b/>
        </w:rPr>
        <w:t xml:space="preserve">. 12.2017 nie </w:t>
      </w:r>
      <w:r w:rsidR="00601921" w:rsidRPr="00305606">
        <w:rPr>
          <w:rFonts w:ascii="Times New Roman" w:hAnsi="Times New Roman" w:cs="Times New Roman"/>
          <w:b/>
        </w:rPr>
        <w:t xml:space="preserve">otwierać przed </w:t>
      </w:r>
      <w:r w:rsidR="00B244BB" w:rsidRPr="00305606">
        <w:rPr>
          <w:rFonts w:ascii="Times New Roman" w:hAnsi="Times New Roman" w:cs="Times New Roman"/>
          <w:b/>
        </w:rPr>
        <w:t xml:space="preserve"> </w:t>
      </w:r>
      <w:r w:rsidR="00305606" w:rsidRPr="00305606">
        <w:rPr>
          <w:rFonts w:ascii="Times New Roman" w:hAnsi="Times New Roman" w:cs="Times New Roman"/>
          <w:b/>
        </w:rPr>
        <w:t>15</w:t>
      </w:r>
      <w:r w:rsidR="00257EB6" w:rsidRPr="00305606">
        <w:rPr>
          <w:rFonts w:ascii="Times New Roman" w:hAnsi="Times New Roman" w:cs="Times New Roman"/>
          <w:b/>
        </w:rPr>
        <w:t xml:space="preserve"> </w:t>
      </w:r>
      <w:r w:rsidR="001E16CA" w:rsidRPr="00305606">
        <w:rPr>
          <w:rFonts w:ascii="Times New Roman" w:hAnsi="Times New Roman" w:cs="Times New Roman"/>
          <w:b/>
        </w:rPr>
        <w:t xml:space="preserve">października </w:t>
      </w:r>
      <w:r w:rsidR="00257EB6" w:rsidRPr="00305606">
        <w:rPr>
          <w:rFonts w:ascii="Times New Roman" w:hAnsi="Times New Roman" w:cs="Times New Roman"/>
          <w:b/>
        </w:rPr>
        <w:t>2</w:t>
      </w:r>
      <w:r w:rsidR="006F22A8" w:rsidRPr="00305606">
        <w:rPr>
          <w:rFonts w:ascii="Times New Roman" w:hAnsi="Times New Roman" w:cs="Times New Roman"/>
          <w:b/>
        </w:rPr>
        <w:t>020</w:t>
      </w:r>
      <w:r w:rsidR="00D66E42" w:rsidRPr="00305606">
        <w:rPr>
          <w:rFonts w:ascii="Times New Roman" w:hAnsi="Times New Roman" w:cs="Times New Roman"/>
          <w:b/>
        </w:rPr>
        <w:t xml:space="preserve"> roku</w:t>
      </w:r>
      <w:r w:rsidR="00305606" w:rsidRPr="00305606">
        <w:rPr>
          <w:rFonts w:ascii="Times New Roman" w:hAnsi="Times New Roman" w:cs="Times New Roman"/>
          <w:b/>
        </w:rPr>
        <w:t>, godz. 12.45</w:t>
      </w:r>
      <w:r w:rsidR="00601921" w:rsidRPr="00305606">
        <w:rPr>
          <w:rFonts w:ascii="Times New Roman" w:hAnsi="Times New Roman" w:cs="Times New Roman"/>
          <w:b/>
        </w:rPr>
        <w:t>”</w:t>
      </w:r>
      <w:r w:rsidR="00257EB6" w:rsidRPr="00305606">
        <w:rPr>
          <w:rFonts w:ascii="Times New Roman" w:hAnsi="Times New Roman" w:cs="Times New Roman"/>
          <w:b/>
        </w:rPr>
        <w:t xml:space="preserve"> </w:t>
      </w:r>
    </w:p>
    <w:p w14:paraId="5372D0BD" w14:textId="77777777" w:rsidR="00601921" w:rsidRPr="00B244BB" w:rsidRDefault="00601921" w:rsidP="0055588E">
      <w:pPr>
        <w:pStyle w:val="Default"/>
        <w:widowControl/>
        <w:numPr>
          <w:ilvl w:val="0"/>
          <w:numId w:val="28"/>
        </w:numPr>
        <w:autoSpaceDN/>
        <w:spacing w:after="30"/>
        <w:ind w:left="426" w:hanging="426"/>
        <w:textAlignment w:val="auto"/>
        <w:rPr>
          <w:rFonts w:ascii="Times New Roman" w:hAnsi="Times New Roman" w:cs="Times New Roman"/>
          <w:color w:val="auto"/>
          <w:sz w:val="22"/>
          <w:szCs w:val="22"/>
        </w:rPr>
      </w:pPr>
      <w:r w:rsidRPr="00B244BB">
        <w:rPr>
          <w:rFonts w:ascii="Times New Roman" w:hAnsi="Times New Roman" w:cs="Times New Roman"/>
          <w:color w:val="auto"/>
          <w:sz w:val="22"/>
          <w:szCs w:val="22"/>
        </w:rPr>
        <w:t xml:space="preserve">Wykonawca, możne dołączyć do oferty zastrzeżenie dot. informacji stanowiących tajemnicę przedsiębiorstwa w rozumieniu </w:t>
      </w:r>
      <w:r w:rsidRPr="00B244BB">
        <w:rPr>
          <w:rFonts w:ascii="Times New Roman" w:hAnsi="Times New Roman" w:cs="Times New Roman"/>
          <w:sz w:val="22"/>
          <w:szCs w:val="22"/>
        </w:rPr>
        <w:t>ustawy z dnia 16 kwietnia 1993 r. o zwalczaniu nieuczciwej konkurencji wraz z uzasadnieniem. Informacje zastrzeżone winny być załączone do oferty w oddzielnej wewnętrznej kopercie z oznakowaniem „tajemnica przedsiębiorstwa”.</w:t>
      </w:r>
    </w:p>
    <w:p w14:paraId="76BED6B9" w14:textId="77777777" w:rsidR="00601921" w:rsidRPr="00B244BB" w:rsidRDefault="00601921" w:rsidP="0055588E">
      <w:pPr>
        <w:pStyle w:val="Default"/>
        <w:widowControl/>
        <w:numPr>
          <w:ilvl w:val="0"/>
          <w:numId w:val="28"/>
        </w:numPr>
        <w:autoSpaceDN/>
        <w:spacing w:after="30"/>
        <w:ind w:left="426" w:hanging="426"/>
        <w:textAlignment w:val="auto"/>
        <w:rPr>
          <w:rFonts w:ascii="Times New Roman" w:hAnsi="Times New Roman" w:cs="Times New Roman"/>
          <w:color w:val="auto"/>
          <w:sz w:val="22"/>
          <w:szCs w:val="22"/>
        </w:rPr>
      </w:pPr>
      <w:r w:rsidRPr="00B244BB">
        <w:rPr>
          <w:rFonts w:ascii="Times New Roman" w:hAnsi="Times New Roman" w:cs="Times New Roman"/>
          <w:sz w:val="22"/>
          <w:szCs w:val="22"/>
        </w:rPr>
        <w:t xml:space="preserve">Zgodnie z art. 91 ust.3a Pzp Wykonawca ma obowiązek poinformować Zamawiającego czy wybór jego oferty będzie prowadzić do powstania po stronie Zamawiającego obowiązku podatkowego. Musi on także wskazać nazwę (rodzaj) towaru lub usługi, dla których dostawa lub świadczenie będzie prowadzić do jego powstania, oraz wskazać wartość bez kwoty podatku. </w:t>
      </w:r>
    </w:p>
    <w:p w14:paraId="12405EE9" w14:textId="77777777" w:rsidR="009F6F97" w:rsidRPr="004E2603" w:rsidRDefault="009F6F97" w:rsidP="00D4497C">
      <w:pPr>
        <w:pStyle w:val="Default"/>
        <w:widowControl/>
        <w:autoSpaceDN/>
        <w:spacing w:after="30"/>
        <w:textAlignment w:val="auto"/>
        <w:rPr>
          <w:rFonts w:ascii="Tahoma" w:hAnsi="Tahoma" w:cs="Tahoma"/>
          <w:sz w:val="22"/>
          <w:szCs w:val="22"/>
        </w:rPr>
      </w:pPr>
    </w:p>
    <w:p w14:paraId="3127FAAB" w14:textId="77777777" w:rsidR="009E6C5E" w:rsidRPr="004E2603" w:rsidRDefault="009E6C5E" w:rsidP="00D4497C">
      <w:pPr>
        <w:pStyle w:val="Default"/>
        <w:widowControl/>
        <w:autoSpaceDN/>
        <w:spacing w:after="30"/>
        <w:textAlignment w:val="auto"/>
        <w:rPr>
          <w:rFonts w:ascii="Tahoma" w:hAnsi="Tahoma" w:cs="Tahoma"/>
          <w:color w:val="auto"/>
          <w:sz w:val="22"/>
          <w:szCs w:val="22"/>
        </w:rPr>
      </w:pPr>
    </w:p>
    <w:p w14:paraId="0B009112" w14:textId="77777777" w:rsidR="00C03D41" w:rsidRPr="00B244BB" w:rsidRDefault="00C03D41" w:rsidP="009E6C5E">
      <w:pPr>
        <w:pStyle w:val="Akapitzlist"/>
        <w:numPr>
          <w:ilvl w:val="0"/>
          <w:numId w:val="1"/>
        </w:numPr>
        <w:spacing w:after="0"/>
        <w:ind w:left="567" w:hanging="567"/>
        <w:rPr>
          <w:rFonts w:ascii="Times New Roman" w:hAnsi="Times New Roman" w:cs="Times New Roman"/>
          <w:b/>
          <w:lang w:eastAsia="x-none"/>
        </w:rPr>
      </w:pPr>
      <w:r w:rsidRPr="00B244BB">
        <w:rPr>
          <w:rFonts w:ascii="Times New Roman" w:hAnsi="Times New Roman" w:cs="Times New Roman"/>
          <w:b/>
          <w:lang w:eastAsia="x-none"/>
        </w:rPr>
        <w:t xml:space="preserve">SKŁADANIE OFERT I OTWARCIE </w:t>
      </w:r>
    </w:p>
    <w:p w14:paraId="2FCA2659" w14:textId="77777777" w:rsidR="008F31C0" w:rsidRPr="00B244BB" w:rsidRDefault="008F31C0" w:rsidP="009E6C5E">
      <w:pPr>
        <w:pStyle w:val="Standard"/>
        <w:rPr>
          <w:rFonts w:cs="Times New Roman"/>
          <w:b/>
          <w:bCs/>
          <w:sz w:val="22"/>
          <w:szCs w:val="22"/>
        </w:rPr>
      </w:pPr>
    </w:p>
    <w:p w14:paraId="792DF0C1" w14:textId="18C6B469" w:rsidR="008F31C0" w:rsidRPr="00B244BB" w:rsidRDefault="008F31C0" w:rsidP="0055588E">
      <w:pPr>
        <w:pStyle w:val="Akapitzlist"/>
        <w:numPr>
          <w:ilvl w:val="0"/>
          <w:numId w:val="29"/>
        </w:numPr>
        <w:suppressAutoHyphens/>
        <w:spacing w:after="0"/>
        <w:ind w:left="426" w:hanging="426"/>
        <w:contextualSpacing w:val="0"/>
        <w:rPr>
          <w:rFonts w:ascii="Times New Roman" w:hAnsi="Times New Roman" w:cs="Times New Roman"/>
        </w:rPr>
      </w:pPr>
      <w:r w:rsidRPr="00B244BB">
        <w:rPr>
          <w:rFonts w:ascii="Times New Roman" w:hAnsi="Times New Roman" w:cs="Times New Roman"/>
        </w:rPr>
        <w:t xml:space="preserve">Ofertę należy złożyć w siedzibie Zamawiającego drogą listowną </w:t>
      </w:r>
      <w:r w:rsidR="00B244BB">
        <w:rPr>
          <w:rFonts w:ascii="Times New Roman" w:hAnsi="Times New Roman" w:cs="Times New Roman"/>
        </w:rPr>
        <w:t xml:space="preserve">/ osobiście </w:t>
      </w:r>
      <w:r w:rsidRPr="00B244BB">
        <w:rPr>
          <w:rFonts w:ascii="Times New Roman" w:hAnsi="Times New Roman" w:cs="Times New Roman"/>
        </w:rPr>
        <w:t xml:space="preserve">na adres: </w:t>
      </w:r>
    </w:p>
    <w:p w14:paraId="727A26CE" w14:textId="77777777" w:rsidR="008F31C0" w:rsidRPr="00B244BB" w:rsidRDefault="008F31C0" w:rsidP="009E6C5E">
      <w:pPr>
        <w:tabs>
          <w:tab w:val="left" w:pos="0"/>
        </w:tabs>
        <w:spacing w:after="0"/>
        <w:rPr>
          <w:rFonts w:ascii="Times New Roman" w:hAnsi="Times New Roman" w:cs="Times New Roman"/>
          <w:b/>
          <w:bCs/>
          <w:i/>
          <w:u w:val="single"/>
        </w:rPr>
      </w:pPr>
      <w:r w:rsidRPr="00B244BB">
        <w:rPr>
          <w:rFonts w:ascii="Times New Roman" w:hAnsi="Times New Roman" w:cs="Times New Roman"/>
          <w:b/>
          <w:bCs/>
          <w:i/>
        </w:rPr>
        <w:tab/>
      </w:r>
      <w:r w:rsidRPr="00B244BB">
        <w:rPr>
          <w:rFonts w:ascii="Times New Roman" w:hAnsi="Times New Roman" w:cs="Times New Roman"/>
          <w:b/>
          <w:bCs/>
          <w:i/>
          <w:u w:val="single"/>
        </w:rPr>
        <w:t xml:space="preserve">Starostwo Powiatowe w Pińczowie, 28-400 Pińczów . ul. Zacisze 5 </w:t>
      </w:r>
    </w:p>
    <w:p w14:paraId="62905E1C" w14:textId="65CA28BE" w:rsidR="008F31C0" w:rsidRPr="001D5652" w:rsidRDefault="008F31C0" w:rsidP="0055588E">
      <w:pPr>
        <w:pStyle w:val="Akapitzlist"/>
        <w:numPr>
          <w:ilvl w:val="1"/>
          <w:numId w:val="29"/>
        </w:numPr>
        <w:suppressAutoHyphens/>
        <w:spacing w:after="0"/>
        <w:ind w:left="851" w:hanging="567"/>
        <w:rPr>
          <w:rFonts w:ascii="Times New Roman" w:hAnsi="Times New Roman" w:cs="Times New Roman"/>
        </w:rPr>
      </w:pPr>
      <w:r w:rsidRPr="001D5652">
        <w:rPr>
          <w:rFonts w:ascii="Times New Roman" w:hAnsi="Times New Roman" w:cs="Times New Roman"/>
        </w:rPr>
        <w:t xml:space="preserve">Ofertę należy złożyć w terminie </w:t>
      </w:r>
      <w:r w:rsidRPr="001D5652">
        <w:rPr>
          <w:rFonts w:ascii="Times New Roman" w:hAnsi="Times New Roman" w:cs="Times New Roman"/>
          <w:b/>
        </w:rPr>
        <w:t xml:space="preserve">do dnia </w:t>
      </w:r>
      <w:r w:rsidR="00305606" w:rsidRPr="00305606">
        <w:rPr>
          <w:rFonts w:ascii="Times New Roman" w:hAnsi="Times New Roman" w:cs="Times New Roman"/>
          <w:b/>
        </w:rPr>
        <w:t>15</w:t>
      </w:r>
      <w:r w:rsidR="001E16CA" w:rsidRPr="00305606">
        <w:rPr>
          <w:rFonts w:ascii="Times New Roman" w:hAnsi="Times New Roman" w:cs="Times New Roman"/>
          <w:b/>
        </w:rPr>
        <w:t xml:space="preserve"> października 2</w:t>
      </w:r>
      <w:r w:rsidR="006D7619" w:rsidRPr="00305606">
        <w:rPr>
          <w:rFonts w:ascii="Times New Roman" w:hAnsi="Times New Roman" w:cs="Times New Roman"/>
          <w:b/>
        </w:rPr>
        <w:t>020</w:t>
      </w:r>
      <w:r w:rsidRPr="00305606">
        <w:rPr>
          <w:rFonts w:ascii="Times New Roman" w:hAnsi="Times New Roman" w:cs="Times New Roman"/>
          <w:b/>
        </w:rPr>
        <w:t xml:space="preserve"> </w:t>
      </w:r>
      <w:r w:rsidRPr="001D5652">
        <w:rPr>
          <w:rFonts w:ascii="Times New Roman" w:hAnsi="Times New Roman" w:cs="Times New Roman"/>
          <w:b/>
        </w:rPr>
        <w:t>roku, godz. 12 .30</w:t>
      </w:r>
    </w:p>
    <w:p w14:paraId="57773754" w14:textId="77777777" w:rsidR="008F31C0" w:rsidRPr="001D5652" w:rsidRDefault="008F31C0" w:rsidP="0055588E">
      <w:pPr>
        <w:pStyle w:val="Akapitzlist"/>
        <w:numPr>
          <w:ilvl w:val="1"/>
          <w:numId w:val="29"/>
        </w:numPr>
        <w:suppressAutoHyphens/>
        <w:spacing w:after="0"/>
        <w:ind w:left="851" w:hanging="567"/>
        <w:rPr>
          <w:rFonts w:ascii="Times New Roman" w:hAnsi="Times New Roman" w:cs="Times New Roman"/>
        </w:rPr>
      </w:pPr>
      <w:r w:rsidRPr="001D5652">
        <w:rPr>
          <w:rFonts w:ascii="Times New Roman" w:hAnsi="Times New Roman" w:cs="Times New Roman"/>
        </w:rPr>
        <w:t>Za termin złożenia oferty uznaje się datę i godzinę jej wpływu do siedziby Zamawiającego.</w:t>
      </w:r>
    </w:p>
    <w:p w14:paraId="13928595" w14:textId="77777777" w:rsidR="008F31C0" w:rsidRPr="001D5652" w:rsidRDefault="008F31C0" w:rsidP="0055588E">
      <w:pPr>
        <w:pStyle w:val="Akapitzlist"/>
        <w:numPr>
          <w:ilvl w:val="1"/>
          <w:numId w:val="29"/>
        </w:numPr>
        <w:suppressAutoHyphens/>
        <w:spacing w:after="0"/>
        <w:ind w:left="851" w:hanging="567"/>
        <w:rPr>
          <w:rFonts w:ascii="Times New Roman" w:hAnsi="Times New Roman" w:cs="Times New Roman"/>
        </w:rPr>
      </w:pPr>
      <w:r w:rsidRPr="001D5652">
        <w:rPr>
          <w:rFonts w:ascii="Times New Roman" w:hAnsi="Times New Roman" w:cs="Times New Roman"/>
        </w:rPr>
        <w:t>Zamawiający niezwłocznie zwróci ofertę, która została złożona po terminie</w:t>
      </w:r>
      <w:r w:rsidR="00094EB8" w:rsidRPr="001D5652">
        <w:rPr>
          <w:rFonts w:ascii="Times New Roman" w:hAnsi="Times New Roman" w:cs="Times New Roman"/>
        </w:rPr>
        <w:t>.</w:t>
      </w:r>
    </w:p>
    <w:p w14:paraId="771B6677" w14:textId="2F3F50D7" w:rsidR="00094EB8" w:rsidRPr="00DC3CB1" w:rsidRDefault="00094EB8" w:rsidP="0055588E">
      <w:pPr>
        <w:pStyle w:val="Akapitzlist"/>
        <w:numPr>
          <w:ilvl w:val="0"/>
          <w:numId w:val="29"/>
        </w:numPr>
        <w:suppressAutoHyphens/>
        <w:spacing w:after="0"/>
        <w:ind w:left="426" w:hanging="426"/>
        <w:contextualSpacing w:val="0"/>
        <w:rPr>
          <w:rFonts w:ascii="Times New Roman" w:hAnsi="Times New Roman" w:cs="Times New Roman"/>
        </w:rPr>
      </w:pPr>
      <w:r w:rsidRPr="001D5652">
        <w:rPr>
          <w:rFonts w:ascii="Times New Roman" w:hAnsi="Times New Roman" w:cs="Times New Roman"/>
        </w:rPr>
        <w:t xml:space="preserve">Otwarcie ofert nastąpi w </w:t>
      </w:r>
      <w:r w:rsidRPr="00305606">
        <w:rPr>
          <w:rFonts w:ascii="Times New Roman" w:hAnsi="Times New Roman" w:cs="Times New Roman"/>
        </w:rPr>
        <w:t>dniu</w:t>
      </w:r>
      <w:r w:rsidRPr="00305606">
        <w:rPr>
          <w:rFonts w:ascii="Times New Roman" w:hAnsi="Times New Roman" w:cs="Times New Roman"/>
          <w:b/>
          <w:bCs/>
        </w:rPr>
        <w:t xml:space="preserve"> </w:t>
      </w:r>
      <w:r w:rsidR="00305606" w:rsidRPr="00305606">
        <w:rPr>
          <w:rFonts w:ascii="Times New Roman" w:hAnsi="Times New Roman" w:cs="Times New Roman"/>
          <w:b/>
        </w:rPr>
        <w:t>15</w:t>
      </w:r>
      <w:r w:rsidR="001E16CA" w:rsidRPr="00305606">
        <w:rPr>
          <w:rFonts w:ascii="Times New Roman" w:hAnsi="Times New Roman" w:cs="Times New Roman"/>
          <w:b/>
        </w:rPr>
        <w:t xml:space="preserve"> października </w:t>
      </w:r>
      <w:r w:rsidR="006D7619" w:rsidRPr="00305606">
        <w:rPr>
          <w:rFonts w:ascii="Times New Roman" w:hAnsi="Times New Roman" w:cs="Times New Roman"/>
          <w:b/>
        </w:rPr>
        <w:t xml:space="preserve">2020 </w:t>
      </w:r>
      <w:r w:rsidRPr="001D5652">
        <w:rPr>
          <w:rFonts w:ascii="Times New Roman" w:hAnsi="Times New Roman" w:cs="Times New Roman"/>
          <w:b/>
        </w:rPr>
        <w:t>roku</w:t>
      </w:r>
      <w:r w:rsidRPr="001D5652">
        <w:rPr>
          <w:rFonts w:ascii="Times New Roman" w:hAnsi="Times New Roman" w:cs="Times New Roman"/>
        </w:rPr>
        <w:t xml:space="preserve">  </w:t>
      </w:r>
      <w:r w:rsidR="00D66E42" w:rsidRPr="001D5652">
        <w:rPr>
          <w:rFonts w:ascii="Times New Roman" w:hAnsi="Times New Roman" w:cs="Times New Roman"/>
          <w:b/>
        </w:rPr>
        <w:t xml:space="preserve">o godz. 12.45  </w:t>
      </w:r>
      <w:r w:rsidR="00D66E42" w:rsidRPr="001D5652">
        <w:rPr>
          <w:rFonts w:ascii="Times New Roman" w:hAnsi="Times New Roman" w:cs="Times New Roman"/>
        </w:rPr>
        <w:t xml:space="preserve">w siedzibie </w:t>
      </w:r>
      <w:r w:rsidRPr="001D5652">
        <w:rPr>
          <w:rFonts w:ascii="Times New Roman" w:hAnsi="Times New Roman" w:cs="Times New Roman"/>
        </w:rPr>
        <w:t>Zamawiającego,</w:t>
      </w:r>
      <w:r w:rsidR="00D66E42" w:rsidRPr="001D5652">
        <w:rPr>
          <w:rFonts w:ascii="Times New Roman" w:hAnsi="Times New Roman" w:cs="Times New Roman"/>
        </w:rPr>
        <w:t xml:space="preserve"> </w:t>
      </w:r>
      <w:r w:rsidRPr="001D5652">
        <w:rPr>
          <w:rFonts w:ascii="Times New Roman" w:hAnsi="Times New Roman" w:cs="Times New Roman"/>
        </w:rPr>
        <w:t xml:space="preserve"> </w:t>
      </w:r>
      <w:r w:rsidRPr="00DC3CB1">
        <w:rPr>
          <w:rFonts w:ascii="Times New Roman" w:hAnsi="Times New Roman" w:cs="Times New Roman"/>
        </w:rPr>
        <w:t>pokój – sala narad</w:t>
      </w:r>
    </w:p>
    <w:p w14:paraId="7136CC0D" w14:textId="77777777" w:rsidR="008F31C0" w:rsidRPr="00DC3CB1" w:rsidRDefault="008F31C0" w:rsidP="0055588E">
      <w:pPr>
        <w:pStyle w:val="Akapitzlist"/>
        <w:numPr>
          <w:ilvl w:val="1"/>
          <w:numId w:val="29"/>
        </w:numPr>
        <w:suppressAutoHyphens/>
        <w:spacing w:after="0"/>
        <w:rPr>
          <w:rFonts w:ascii="Times New Roman" w:hAnsi="Times New Roman" w:cs="Times New Roman"/>
        </w:rPr>
      </w:pPr>
      <w:r w:rsidRPr="00DC3CB1">
        <w:rPr>
          <w:rFonts w:ascii="Times New Roman" w:hAnsi="Times New Roman" w:cs="Times New Roman"/>
        </w:rPr>
        <w:t>Bezpośrednio przed otwarciem ofert Zamawiający poda kwotę jaką zamierza przeznaczyć na sfinansowanie zamówienia a podczas otwarcia poda nazwy Wykonawców, informacje dotyczące ceny.</w:t>
      </w:r>
    </w:p>
    <w:p w14:paraId="5E3F136B" w14:textId="51E4440E" w:rsidR="008F31C0" w:rsidRPr="00DC3CB1" w:rsidRDefault="008F31C0" w:rsidP="0055588E">
      <w:pPr>
        <w:pStyle w:val="Akapitzlist"/>
        <w:numPr>
          <w:ilvl w:val="1"/>
          <w:numId w:val="29"/>
        </w:numPr>
        <w:suppressAutoHyphens/>
        <w:spacing w:after="0"/>
        <w:rPr>
          <w:rFonts w:ascii="Times New Roman" w:hAnsi="Times New Roman" w:cs="Times New Roman"/>
        </w:rPr>
      </w:pPr>
      <w:r w:rsidRPr="00DC3CB1">
        <w:rPr>
          <w:rFonts w:ascii="Times New Roman" w:hAnsi="Times New Roman" w:cs="Times New Roman"/>
        </w:rPr>
        <w:t xml:space="preserve">Niezwłocznie po otwarciu ofert Zamawiający zamieści na swojej stronie internetowej informacje o których mowa w art. 86 ust. 5 ustawy Pzp. </w:t>
      </w:r>
    </w:p>
    <w:p w14:paraId="30448B39" w14:textId="77777777" w:rsidR="001D5652" w:rsidRPr="00DC3CB1" w:rsidRDefault="001D5652" w:rsidP="0055588E">
      <w:pPr>
        <w:pStyle w:val="Akapitzlist"/>
        <w:numPr>
          <w:ilvl w:val="1"/>
          <w:numId w:val="29"/>
        </w:numPr>
        <w:suppressAutoHyphens/>
        <w:spacing w:after="0"/>
        <w:rPr>
          <w:rFonts w:ascii="Times New Roman" w:hAnsi="Times New Roman" w:cs="Times New Roman"/>
        </w:rPr>
      </w:pPr>
      <w:r w:rsidRPr="00DC3CB1">
        <w:rPr>
          <w:rFonts w:ascii="Times New Roman" w:eastAsia="Batang" w:hAnsi="Times New Roman" w:cs="Times New Roman"/>
        </w:rPr>
        <w:t xml:space="preserve">Z uwagi na ograniczenia wynikające  z  obowiązującego stanu epidemii COVID19 </w:t>
      </w:r>
      <w:r w:rsidRPr="00DC3CB1">
        <w:rPr>
          <w:rFonts w:ascii="Times New Roman" w:eastAsia="Times New Roman" w:hAnsi="Times New Roman" w:cs="Times New Roman"/>
          <w:lang w:val="x-none"/>
        </w:rPr>
        <w:t xml:space="preserve">Wykonawcy </w:t>
      </w:r>
      <w:r w:rsidRPr="00DC3CB1">
        <w:rPr>
          <w:rFonts w:ascii="Times New Roman" w:eastAsia="Times New Roman" w:hAnsi="Times New Roman" w:cs="Times New Roman"/>
        </w:rPr>
        <w:t xml:space="preserve">chcący </w:t>
      </w:r>
      <w:r w:rsidRPr="00DC3CB1">
        <w:rPr>
          <w:rFonts w:ascii="Times New Roman" w:eastAsia="Times New Roman" w:hAnsi="Times New Roman" w:cs="Times New Roman"/>
          <w:lang w:val="x-none"/>
        </w:rPr>
        <w:t>uczestniczyć w publicznej sesji otwarcia ofert</w:t>
      </w:r>
      <w:r w:rsidRPr="00DC3CB1">
        <w:rPr>
          <w:rFonts w:ascii="Times New Roman" w:eastAsia="Times New Roman" w:hAnsi="Times New Roman" w:cs="Times New Roman"/>
        </w:rPr>
        <w:t>, winni:</w:t>
      </w:r>
    </w:p>
    <w:p w14:paraId="509DE12F" w14:textId="7C9C5DBC" w:rsidR="001D5652" w:rsidRPr="00DC3CB1" w:rsidRDefault="001D5652" w:rsidP="0055588E">
      <w:pPr>
        <w:numPr>
          <w:ilvl w:val="0"/>
          <w:numId w:val="51"/>
        </w:numPr>
        <w:tabs>
          <w:tab w:val="left" w:pos="993"/>
        </w:tabs>
        <w:suppressAutoHyphens/>
        <w:spacing w:after="0" w:line="276" w:lineRule="auto"/>
        <w:rPr>
          <w:rFonts w:ascii="Times New Roman" w:eastAsia="Times New Roman" w:hAnsi="Times New Roman" w:cs="Times New Roman"/>
        </w:rPr>
      </w:pPr>
      <w:r w:rsidRPr="00DC3CB1">
        <w:rPr>
          <w:rFonts w:ascii="Times New Roman" w:eastAsia="Times New Roman" w:hAnsi="Times New Roman" w:cs="Times New Roman"/>
        </w:rPr>
        <w:t xml:space="preserve">dokonać pisemnego zgłoszenia (mailem na adres: </w:t>
      </w:r>
      <w:hyperlink r:id="rId15" w:history="1">
        <w:r w:rsidRPr="00DC3CB1">
          <w:rPr>
            <w:rStyle w:val="Hipercze"/>
            <w:rFonts w:ascii="Times New Roman" w:eastAsia="Times New Roman" w:hAnsi="Times New Roman" w:cs="Times New Roman"/>
          </w:rPr>
          <w:t>promocja@pinczow.pl</w:t>
        </w:r>
      </w:hyperlink>
      <w:r w:rsidRPr="00DC3CB1">
        <w:rPr>
          <w:rFonts w:ascii="Times New Roman" w:eastAsia="Times New Roman" w:hAnsi="Times New Roman" w:cs="Times New Roman"/>
        </w:rPr>
        <w:t xml:space="preserve"> udziału, najpóźniej w dniu otwarcia, do godziny 11.00,</w:t>
      </w:r>
    </w:p>
    <w:p w14:paraId="53D4B79B" w14:textId="77777777" w:rsidR="001D5652" w:rsidRPr="00DC3CB1" w:rsidRDefault="001D5652" w:rsidP="0055588E">
      <w:pPr>
        <w:numPr>
          <w:ilvl w:val="0"/>
          <w:numId w:val="51"/>
        </w:numPr>
        <w:tabs>
          <w:tab w:val="left" w:pos="993"/>
        </w:tabs>
        <w:suppressAutoHyphens/>
        <w:spacing w:after="0" w:line="276" w:lineRule="auto"/>
        <w:rPr>
          <w:rFonts w:ascii="Times New Roman" w:eastAsia="Times New Roman" w:hAnsi="Times New Roman" w:cs="Times New Roman"/>
        </w:rPr>
      </w:pPr>
      <w:r w:rsidRPr="00DC3CB1">
        <w:rPr>
          <w:rFonts w:ascii="Times New Roman" w:eastAsia="Times New Roman" w:hAnsi="Times New Roman" w:cs="Times New Roman"/>
        </w:rPr>
        <w:t xml:space="preserve">w  przypadku większej liczby chętnych niż 5 osób, Zamawiający zabezpieczy inny lokal –miejsce otwarcia ofert o czym powiadomi indywidualnie na adres przesłanego zgłoszenia, najpóźniej do godziny 11, </w:t>
      </w:r>
    </w:p>
    <w:p w14:paraId="22948A48" w14:textId="77777777" w:rsidR="001D5652" w:rsidRPr="00DC3CB1" w:rsidRDefault="001D5652" w:rsidP="0055588E">
      <w:pPr>
        <w:numPr>
          <w:ilvl w:val="0"/>
          <w:numId w:val="51"/>
        </w:numPr>
        <w:tabs>
          <w:tab w:val="left" w:pos="993"/>
        </w:tabs>
        <w:suppressAutoHyphens/>
        <w:spacing w:after="0" w:line="276" w:lineRule="auto"/>
        <w:rPr>
          <w:rFonts w:ascii="Times New Roman" w:eastAsia="Times New Roman" w:hAnsi="Times New Roman" w:cs="Times New Roman"/>
        </w:rPr>
      </w:pPr>
      <w:r w:rsidRPr="00DC3CB1">
        <w:rPr>
          <w:rFonts w:ascii="Times New Roman" w:eastAsia="Times New Roman" w:hAnsi="Times New Roman" w:cs="Times New Roman"/>
        </w:rPr>
        <w:t>osoby uczestniczące będą zobowiązane poddać się procedurze badania temperatury ciała, muszą być obowiązkowo wyposażone w maseczkę oraz rękawiczki.</w:t>
      </w:r>
    </w:p>
    <w:p w14:paraId="34D8E416" w14:textId="77777777" w:rsidR="0010136D" w:rsidRPr="001D5652" w:rsidRDefault="008F31C0" w:rsidP="0055588E">
      <w:pPr>
        <w:pStyle w:val="Akapitzlist"/>
        <w:numPr>
          <w:ilvl w:val="0"/>
          <w:numId w:val="29"/>
        </w:numPr>
        <w:suppressAutoHyphens/>
        <w:spacing w:after="0"/>
        <w:ind w:left="426" w:hanging="426"/>
        <w:contextualSpacing w:val="0"/>
        <w:rPr>
          <w:rFonts w:ascii="Times New Roman" w:hAnsi="Times New Roman" w:cs="Times New Roman"/>
        </w:rPr>
      </w:pPr>
      <w:r w:rsidRPr="001D5652">
        <w:rPr>
          <w:rFonts w:ascii="Times New Roman" w:hAnsi="Times New Roman" w:cs="Times New Roman"/>
        </w:rPr>
        <w:t>Wykonawca może przed upływem terminu do składania ofert zmienić lub wycofać ofertę.</w:t>
      </w:r>
    </w:p>
    <w:p w14:paraId="7FB2EF43" w14:textId="77777777" w:rsidR="0010136D" w:rsidRPr="001D5652" w:rsidRDefault="0010136D" w:rsidP="0055588E">
      <w:pPr>
        <w:pStyle w:val="Akapitzlist"/>
        <w:numPr>
          <w:ilvl w:val="1"/>
          <w:numId w:val="29"/>
        </w:numPr>
        <w:tabs>
          <w:tab w:val="left" w:pos="709"/>
        </w:tabs>
        <w:spacing w:after="0"/>
        <w:ind w:hanging="436"/>
        <w:rPr>
          <w:rFonts w:ascii="Times New Roman" w:hAnsi="Times New Roman" w:cs="Times New Roman"/>
        </w:rPr>
      </w:pPr>
      <w:r w:rsidRPr="001D5652">
        <w:rPr>
          <w:rFonts w:ascii="Times New Roman" w:hAnsi="Times New Roman" w:cs="Times New Roman"/>
        </w:rPr>
        <w:t>pisemne oświadczenie o wprowadzeniu zmian albo o wycofaniu oferty musi być doręczone przed upływem terminu składania ofert i podpisane przez uprawnioną osobę/y, przy czym zmiana oferty musi być dokonana w sposób i formie przewidzianej dla złożenia oferty, z zastrzeżeniem, że koperta będzie zawierała dodatkowe oznaczenie „ZMIANA”. Oświadczenia muszą być jednoznaczne i nie powodować wątpliwości co do ich treści i zamiarów,</w:t>
      </w:r>
    </w:p>
    <w:p w14:paraId="0E91E44A" w14:textId="77777777" w:rsidR="008F31C0" w:rsidRPr="00B244BB" w:rsidRDefault="0010136D" w:rsidP="0055588E">
      <w:pPr>
        <w:pStyle w:val="Akapitzlist"/>
        <w:numPr>
          <w:ilvl w:val="1"/>
          <w:numId w:val="29"/>
        </w:numPr>
        <w:tabs>
          <w:tab w:val="left" w:pos="851"/>
        </w:tabs>
        <w:spacing w:after="0"/>
        <w:rPr>
          <w:rFonts w:ascii="Times New Roman" w:hAnsi="Times New Roman" w:cs="Times New Roman"/>
          <w:b/>
        </w:rPr>
      </w:pPr>
      <w:r w:rsidRPr="001D5652">
        <w:rPr>
          <w:rFonts w:ascii="Times New Roman" w:hAnsi="Times New Roman" w:cs="Times New Roman"/>
        </w:rPr>
        <w:t>wycofanie lub zmiana oferty bez zachowania przez Wykonawcę wyżej wskazanych zasad nie będą</w:t>
      </w:r>
      <w:r w:rsidRPr="00B244BB">
        <w:rPr>
          <w:rFonts w:ascii="Times New Roman" w:hAnsi="Times New Roman" w:cs="Times New Roman"/>
        </w:rPr>
        <w:t xml:space="preserve"> skuteczne. </w:t>
      </w:r>
    </w:p>
    <w:p w14:paraId="0DEFA39B" w14:textId="77777777" w:rsidR="0010136D" w:rsidRPr="00B244BB" w:rsidRDefault="0010136D" w:rsidP="0055588E">
      <w:pPr>
        <w:pStyle w:val="Akapitzlist"/>
        <w:numPr>
          <w:ilvl w:val="0"/>
          <w:numId w:val="29"/>
        </w:numPr>
        <w:suppressAutoHyphens/>
        <w:spacing w:after="0"/>
        <w:ind w:left="426" w:hanging="426"/>
        <w:contextualSpacing w:val="0"/>
        <w:rPr>
          <w:rFonts w:ascii="Times New Roman" w:hAnsi="Times New Roman" w:cs="Times New Roman"/>
        </w:rPr>
      </w:pPr>
      <w:r w:rsidRPr="00B244BB">
        <w:rPr>
          <w:rFonts w:ascii="Times New Roman" w:hAnsi="Times New Roman" w:cs="Times New Roman"/>
        </w:rPr>
        <w:t>Poprawianie omyłek w ofercie nastąpi w sposób określony w art.87 ust.2 ustawy Pzp.</w:t>
      </w:r>
    </w:p>
    <w:p w14:paraId="3D64380B" w14:textId="7B9DF310" w:rsidR="008F31C0" w:rsidRDefault="008F31C0" w:rsidP="009E6C5E">
      <w:pPr>
        <w:spacing w:after="0"/>
        <w:ind w:left="851" w:hanging="567"/>
        <w:rPr>
          <w:rFonts w:ascii="Times New Roman" w:hAnsi="Times New Roman" w:cs="Times New Roman"/>
        </w:rPr>
      </w:pPr>
    </w:p>
    <w:p w14:paraId="75829808" w14:textId="77777777" w:rsidR="009E6C5E" w:rsidRPr="00B244BB" w:rsidRDefault="009E6C5E" w:rsidP="009E6C5E">
      <w:pPr>
        <w:spacing w:after="0"/>
        <w:ind w:left="851" w:hanging="567"/>
        <w:rPr>
          <w:rFonts w:ascii="Times New Roman" w:hAnsi="Times New Roman" w:cs="Times New Roman"/>
        </w:rPr>
      </w:pPr>
    </w:p>
    <w:p w14:paraId="53267FA3" w14:textId="77777777" w:rsidR="00C03D41" w:rsidRPr="001D5652" w:rsidRDefault="00C03D41" w:rsidP="009E6C5E">
      <w:pPr>
        <w:pStyle w:val="Akapitzlist"/>
        <w:numPr>
          <w:ilvl w:val="0"/>
          <w:numId w:val="1"/>
        </w:numPr>
        <w:spacing w:after="0"/>
        <w:ind w:left="567" w:hanging="567"/>
        <w:rPr>
          <w:rFonts w:ascii="Times New Roman" w:hAnsi="Times New Roman" w:cs="Times New Roman"/>
          <w:b/>
          <w:lang w:eastAsia="x-none"/>
        </w:rPr>
      </w:pPr>
      <w:r w:rsidRPr="001D5652">
        <w:rPr>
          <w:rFonts w:ascii="Times New Roman" w:hAnsi="Times New Roman" w:cs="Times New Roman"/>
          <w:b/>
          <w:lang w:eastAsia="x-none"/>
        </w:rPr>
        <w:t>SPOSÓB OBLICZANIA CENY OFERTOWEJ</w:t>
      </w:r>
    </w:p>
    <w:p w14:paraId="06FB6BA2" w14:textId="77777777" w:rsidR="00364E4B" w:rsidRPr="001D5652" w:rsidRDefault="00364E4B" w:rsidP="009E6C5E">
      <w:pPr>
        <w:pStyle w:val="Standard"/>
        <w:ind w:left="710"/>
        <w:rPr>
          <w:rFonts w:cs="Times New Roman"/>
          <w:sz w:val="22"/>
          <w:szCs w:val="22"/>
        </w:rPr>
      </w:pPr>
    </w:p>
    <w:p w14:paraId="765CCA0A" w14:textId="57527B36"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 xml:space="preserve">Wykonawca </w:t>
      </w:r>
      <w:r w:rsidRPr="001D5652">
        <w:rPr>
          <w:rFonts w:ascii="Times New Roman" w:eastAsia="HiddenHorzOCR" w:hAnsi="Times New Roman" w:cs="Times New Roman"/>
        </w:rPr>
        <w:t xml:space="preserve">określi cenę </w:t>
      </w:r>
      <w:r w:rsidRPr="001D5652">
        <w:rPr>
          <w:rFonts w:ascii="Times New Roman" w:hAnsi="Times New Roman" w:cs="Times New Roman"/>
          <w:bCs/>
        </w:rPr>
        <w:t xml:space="preserve">oferty </w:t>
      </w:r>
      <w:r w:rsidRPr="001D5652">
        <w:rPr>
          <w:rFonts w:ascii="Times New Roman" w:hAnsi="Times New Roman" w:cs="Times New Roman"/>
        </w:rPr>
        <w:t xml:space="preserve">brutto, która </w:t>
      </w:r>
      <w:r w:rsidRPr="001D5652">
        <w:rPr>
          <w:rFonts w:ascii="Times New Roman" w:eastAsia="HiddenHorzOCR" w:hAnsi="Times New Roman" w:cs="Times New Roman"/>
        </w:rPr>
        <w:t xml:space="preserve">stanowić będzie </w:t>
      </w:r>
      <w:r w:rsidRPr="001D5652">
        <w:rPr>
          <w:rFonts w:ascii="Times New Roman" w:hAnsi="Times New Roman" w:cs="Times New Roman"/>
          <w:bCs/>
        </w:rPr>
        <w:t>wynagrodzenie</w:t>
      </w:r>
      <w:r w:rsidR="001D5652">
        <w:rPr>
          <w:rFonts w:ascii="Times New Roman" w:hAnsi="Times New Roman" w:cs="Times New Roman"/>
          <w:bCs/>
        </w:rPr>
        <w:t xml:space="preserve"> ry</w:t>
      </w:r>
      <w:r w:rsidRPr="001D5652">
        <w:rPr>
          <w:rFonts w:ascii="Times New Roman" w:eastAsia="HiddenHorzOCR" w:hAnsi="Times New Roman" w:cs="Times New Roman"/>
        </w:rPr>
        <w:t>czałtowe</w:t>
      </w:r>
      <w:r w:rsidRPr="001D5652">
        <w:rPr>
          <w:rFonts w:ascii="Times New Roman" w:hAnsi="Times New Roman" w:cs="Times New Roman"/>
        </w:rPr>
        <w:t xml:space="preserve"> za </w:t>
      </w:r>
      <w:r w:rsidRPr="001D5652">
        <w:rPr>
          <w:rFonts w:ascii="Times New Roman" w:eastAsia="HiddenHorzOCR" w:hAnsi="Times New Roman" w:cs="Times New Roman"/>
        </w:rPr>
        <w:t xml:space="preserve">realizację całego </w:t>
      </w:r>
      <w:r w:rsidRPr="001D5652">
        <w:rPr>
          <w:rFonts w:ascii="Times New Roman" w:hAnsi="Times New Roman" w:cs="Times New Roman"/>
        </w:rPr>
        <w:t xml:space="preserve">przedmiotu zamówienia </w:t>
      </w:r>
      <w:r w:rsidRPr="001D5652">
        <w:rPr>
          <w:rFonts w:ascii="Times New Roman" w:eastAsia="HiddenHorzOCR" w:hAnsi="Times New Roman" w:cs="Times New Roman"/>
        </w:rPr>
        <w:t xml:space="preserve">podając ją </w:t>
      </w:r>
      <w:r w:rsidRPr="001D5652">
        <w:rPr>
          <w:rFonts w:ascii="Times New Roman" w:hAnsi="Times New Roman" w:cs="Times New Roman"/>
        </w:rPr>
        <w:t xml:space="preserve">w zapisie liczbowym i </w:t>
      </w:r>
      <w:r w:rsidRPr="001D5652">
        <w:rPr>
          <w:rFonts w:ascii="Times New Roman" w:eastAsia="HiddenHorzOCR" w:hAnsi="Times New Roman" w:cs="Times New Roman"/>
        </w:rPr>
        <w:t xml:space="preserve">słownie </w:t>
      </w:r>
      <w:r w:rsidRPr="001D5652">
        <w:rPr>
          <w:rFonts w:ascii="Times New Roman" w:hAnsi="Times New Roman" w:cs="Times New Roman"/>
        </w:rPr>
        <w:t xml:space="preserve">z </w:t>
      </w:r>
      <w:r w:rsidRPr="001D5652">
        <w:rPr>
          <w:rFonts w:ascii="Times New Roman" w:eastAsia="HiddenHorzOCR" w:hAnsi="Times New Roman" w:cs="Times New Roman"/>
        </w:rPr>
        <w:t>dokładnością</w:t>
      </w:r>
      <w:r w:rsidR="00090D66" w:rsidRPr="001D5652">
        <w:rPr>
          <w:rFonts w:ascii="Times New Roman" w:eastAsia="HiddenHorzOCR" w:hAnsi="Times New Roman" w:cs="Times New Roman"/>
        </w:rPr>
        <w:t xml:space="preserve"> co</w:t>
      </w:r>
      <w:r w:rsidRPr="001D5652">
        <w:rPr>
          <w:rFonts w:ascii="Times New Roman" w:eastAsia="HiddenHorzOCR" w:hAnsi="Times New Roman" w:cs="Times New Roman"/>
        </w:rPr>
        <w:t xml:space="preserve"> </w:t>
      </w:r>
      <w:r w:rsidRPr="001D5652">
        <w:rPr>
          <w:rFonts w:ascii="Times New Roman" w:hAnsi="Times New Roman" w:cs="Times New Roman"/>
        </w:rPr>
        <w:t xml:space="preserve">do grosza (do dwóch miejsc po przecinku). </w:t>
      </w:r>
    </w:p>
    <w:p w14:paraId="60BFD791" w14:textId="77777777"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Wykonawca określając wynagrodzenie zobowiązany jest do bardzo starannego zapoznania się z przedmiotem zamówienia, warunkami wykonania i wszystkimi czynnikami mogącymi mieć wpływ na cenę zamówienia.</w:t>
      </w:r>
    </w:p>
    <w:p w14:paraId="3ABDD248" w14:textId="77777777"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 xml:space="preserve">Charakter </w:t>
      </w:r>
      <w:r w:rsidRPr="001D5652">
        <w:rPr>
          <w:rFonts w:ascii="Times New Roman" w:eastAsia="HiddenHorzOCR" w:hAnsi="Times New Roman" w:cs="Times New Roman"/>
        </w:rPr>
        <w:t xml:space="preserve">przyjętego </w:t>
      </w:r>
      <w:r w:rsidRPr="001D5652">
        <w:rPr>
          <w:rFonts w:ascii="Times New Roman" w:hAnsi="Times New Roman" w:cs="Times New Roman"/>
        </w:rPr>
        <w:t xml:space="preserve">wynagrodzenia oznacza, </w:t>
      </w:r>
      <w:r w:rsidRPr="001D5652">
        <w:rPr>
          <w:rFonts w:ascii="Times New Roman" w:eastAsia="HiddenHorzOCR" w:hAnsi="Times New Roman" w:cs="Times New Roman"/>
        </w:rPr>
        <w:t xml:space="preserve">że jeżeli </w:t>
      </w:r>
      <w:r w:rsidRPr="001D5652">
        <w:rPr>
          <w:rFonts w:ascii="Times New Roman" w:hAnsi="Times New Roman" w:cs="Times New Roman"/>
        </w:rPr>
        <w:t xml:space="preserve">rzeczywisty rozmiar lub koszt prac koniecznych do wykonania przedmiotu zamówienia </w:t>
      </w:r>
      <w:r w:rsidRPr="001D5652">
        <w:rPr>
          <w:rFonts w:ascii="Times New Roman" w:eastAsia="HiddenHorzOCR" w:hAnsi="Times New Roman" w:cs="Times New Roman"/>
        </w:rPr>
        <w:t xml:space="preserve">przewyższy </w:t>
      </w:r>
      <w:r w:rsidRPr="001D5652">
        <w:rPr>
          <w:rFonts w:ascii="Times New Roman" w:hAnsi="Times New Roman" w:cs="Times New Roman"/>
        </w:rPr>
        <w:t xml:space="preserve">planowany, Wykonawcy nie </w:t>
      </w:r>
      <w:r w:rsidRPr="001D5652">
        <w:rPr>
          <w:rFonts w:ascii="Times New Roman" w:eastAsia="HiddenHorzOCR" w:hAnsi="Times New Roman" w:cs="Times New Roman"/>
        </w:rPr>
        <w:t xml:space="preserve">przysługuje </w:t>
      </w:r>
      <w:r w:rsidRPr="001D5652">
        <w:rPr>
          <w:rFonts w:ascii="Times New Roman" w:hAnsi="Times New Roman" w:cs="Times New Roman"/>
        </w:rPr>
        <w:t xml:space="preserve">z tego </w:t>
      </w:r>
      <w:r w:rsidRPr="001D5652">
        <w:rPr>
          <w:rFonts w:ascii="Times New Roman" w:eastAsia="HiddenHorzOCR" w:hAnsi="Times New Roman" w:cs="Times New Roman"/>
        </w:rPr>
        <w:t xml:space="preserve">tytułu </w:t>
      </w:r>
      <w:r w:rsidRPr="001D5652">
        <w:rPr>
          <w:rFonts w:ascii="Times New Roman" w:hAnsi="Times New Roman" w:cs="Times New Roman"/>
        </w:rPr>
        <w:t xml:space="preserve">roszczenie o </w:t>
      </w:r>
      <w:r w:rsidRPr="001D5652">
        <w:rPr>
          <w:rFonts w:ascii="Times New Roman" w:eastAsia="HiddenHorzOCR" w:hAnsi="Times New Roman" w:cs="Times New Roman"/>
        </w:rPr>
        <w:t xml:space="preserve">podwyższenie </w:t>
      </w:r>
      <w:r w:rsidR="00090D66" w:rsidRPr="001D5652">
        <w:rPr>
          <w:rFonts w:ascii="Times New Roman" w:hAnsi="Times New Roman" w:cs="Times New Roman"/>
        </w:rPr>
        <w:t>wynagrodzenia.</w:t>
      </w:r>
    </w:p>
    <w:p w14:paraId="1F38F09F" w14:textId="5B4F704A" w:rsidR="00090D66" w:rsidRPr="001D5652" w:rsidRDefault="00090D66"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eastAsia="TimesNewRomanPSMT" w:hAnsi="Times New Roman" w:cs="Times New Roman"/>
        </w:rPr>
        <w:t xml:space="preserve">W zadeklarowanej cenie ryczałtowej muszą zawierać się wszelkie czynności i koszty niezbędne dla właściwego zrealizowania przedmiotu zamówienia wynikające zapisów </w:t>
      </w:r>
      <w:r w:rsidR="001D5652">
        <w:rPr>
          <w:rFonts w:ascii="Times New Roman" w:eastAsia="TimesNewRomanPSMT" w:hAnsi="Times New Roman" w:cs="Times New Roman"/>
        </w:rPr>
        <w:t xml:space="preserve">niniejszej </w:t>
      </w:r>
      <w:r w:rsidRPr="001D5652">
        <w:rPr>
          <w:rFonts w:ascii="Times New Roman" w:eastAsia="TimesNewRomanPSMT" w:hAnsi="Times New Roman" w:cs="Times New Roman"/>
        </w:rPr>
        <w:t>dokumentacji przetargowej, obowiązujących przepisów prawa, zasad wiedzy technicznej i sztuki budowlanej</w:t>
      </w:r>
      <w:r w:rsidR="001D5652">
        <w:rPr>
          <w:rFonts w:ascii="Times New Roman" w:eastAsia="TimesNewRomanPSMT" w:hAnsi="Times New Roman" w:cs="Times New Roman"/>
        </w:rPr>
        <w:t>.</w:t>
      </w:r>
    </w:p>
    <w:p w14:paraId="6673BCC8" w14:textId="77777777"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 xml:space="preserve">Wykonawca musi </w:t>
      </w:r>
      <w:r w:rsidRPr="001D5652">
        <w:rPr>
          <w:rFonts w:ascii="Times New Roman" w:eastAsia="HiddenHorzOCR" w:hAnsi="Times New Roman" w:cs="Times New Roman"/>
        </w:rPr>
        <w:t xml:space="preserve">przewidzieć </w:t>
      </w:r>
      <w:r w:rsidRPr="001D5652">
        <w:rPr>
          <w:rFonts w:ascii="Times New Roman" w:hAnsi="Times New Roman" w:cs="Times New Roman"/>
        </w:rPr>
        <w:t xml:space="preserve">wszystkie </w:t>
      </w:r>
      <w:r w:rsidRPr="001D5652">
        <w:rPr>
          <w:rFonts w:ascii="Times New Roman" w:eastAsia="HiddenHorzOCR" w:hAnsi="Times New Roman" w:cs="Times New Roman"/>
        </w:rPr>
        <w:t xml:space="preserve">okoliczności, </w:t>
      </w:r>
      <w:r w:rsidRPr="001D5652">
        <w:rPr>
          <w:rFonts w:ascii="Times New Roman" w:hAnsi="Times New Roman" w:cs="Times New Roman"/>
        </w:rPr>
        <w:t xml:space="preserve">które </w:t>
      </w:r>
      <w:r w:rsidRPr="001D5652">
        <w:rPr>
          <w:rFonts w:ascii="Times New Roman" w:eastAsia="HiddenHorzOCR" w:hAnsi="Times New Roman" w:cs="Times New Roman"/>
        </w:rPr>
        <w:t xml:space="preserve">mogą wpłynąć </w:t>
      </w:r>
      <w:r w:rsidRPr="001D5652">
        <w:rPr>
          <w:rFonts w:ascii="Times New Roman" w:hAnsi="Times New Roman" w:cs="Times New Roman"/>
        </w:rPr>
        <w:t xml:space="preserve">na </w:t>
      </w:r>
      <w:r w:rsidRPr="001D5652">
        <w:rPr>
          <w:rFonts w:ascii="Times New Roman" w:eastAsia="HiddenHorzOCR" w:hAnsi="Times New Roman" w:cs="Times New Roman"/>
        </w:rPr>
        <w:t>cenę</w:t>
      </w:r>
      <w:r w:rsidRPr="001D5652">
        <w:rPr>
          <w:rFonts w:ascii="Times New Roman" w:hAnsi="Times New Roman" w:cs="Times New Roman"/>
        </w:rPr>
        <w:t xml:space="preserve"> zamówienia, </w:t>
      </w:r>
      <w:r w:rsidRPr="001D5652">
        <w:rPr>
          <w:rFonts w:ascii="Times New Roman" w:eastAsia="HiddenHorzOCR" w:hAnsi="Times New Roman" w:cs="Times New Roman"/>
        </w:rPr>
        <w:t xml:space="preserve">Zamawiający </w:t>
      </w:r>
      <w:r w:rsidRPr="001D5652">
        <w:rPr>
          <w:rFonts w:ascii="Times New Roman" w:hAnsi="Times New Roman" w:cs="Times New Roman"/>
        </w:rPr>
        <w:t xml:space="preserve">zaleca sprawdzenie warunków wykonania zamówienia w oparciu o: </w:t>
      </w:r>
      <w:r w:rsidRPr="001D5652">
        <w:rPr>
          <w:rFonts w:ascii="Times New Roman" w:hAnsi="Times New Roman" w:cs="Times New Roman"/>
          <w:iCs/>
        </w:rPr>
        <w:t>aktualne powszechne stosowane katalogi, cenniki, taryfikatory bądź inne wskaźniki kosztów, opis przedmiotu zamówienia, jego zakres, wizję lokalną, koszty ubezpieczenia OC, koszty związane z obowiązującymi przy wykonaniu zamówienia przepisami prawa w tym koszty należnego podatku od towarów i usług VAT, jak również koszty wynikające z wszelkich upustów i rabatów</w:t>
      </w:r>
      <w:r w:rsidRPr="001D5652">
        <w:rPr>
          <w:rFonts w:ascii="Times New Roman" w:hAnsi="Times New Roman" w:cs="Times New Roman"/>
        </w:rPr>
        <w:t>.</w:t>
      </w:r>
    </w:p>
    <w:p w14:paraId="011E2744" w14:textId="77777777"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Cena oferty winna być wyrażona w złotych polskich (PLN) - nie dopuszcza się walut obcych.</w:t>
      </w:r>
    </w:p>
    <w:p w14:paraId="7CD510AD" w14:textId="77777777" w:rsidR="00364E4B" w:rsidRPr="001D5652" w:rsidRDefault="00364E4B" w:rsidP="0055588E">
      <w:pPr>
        <w:pStyle w:val="Akapitzlist"/>
        <w:numPr>
          <w:ilvl w:val="0"/>
          <w:numId w:val="30"/>
        </w:numPr>
        <w:suppressAutoHyphens/>
        <w:autoSpaceDE w:val="0"/>
        <w:spacing w:after="0"/>
        <w:ind w:left="426" w:hanging="426"/>
        <w:contextualSpacing w:val="0"/>
        <w:rPr>
          <w:rFonts w:ascii="Times New Roman" w:hAnsi="Times New Roman" w:cs="Times New Roman"/>
        </w:rPr>
      </w:pPr>
      <w:r w:rsidRPr="001D5652">
        <w:rPr>
          <w:rFonts w:ascii="Times New Roman" w:hAnsi="Times New Roman" w:cs="Times New Roman"/>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Niezłożenie przez Wykonawcę informacji będzie oznaczało, że taki obowiązek nie powstaje. Zamawiający w celu oceny takiej oferty dolicza do przedstawionej w niej ceny podatek VAT, który miałby obowiązek rozliczyć zgodnie z tymi przepisami.</w:t>
      </w:r>
    </w:p>
    <w:p w14:paraId="7C24BF57" w14:textId="2E0F686A" w:rsidR="00DE4620" w:rsidRDefault="00DE4620" w:rsidP="00D4497C">
      <w:pPr>
        <w:rPr>
          <w:rFonts w:ascii="Tahoma" w:hAnsi="Tahoma" w:cs="Tahoma"/>
          <w:lang w:eastAsia="x-none"/>
        </w:rPr>
      </w:pPr>
    </w:p>
    <w:p w14:paraId="20256794" w14:textId="77777777" w:rsidR="009E6C5E" w:rsidRPr="004E2603" w:rsidRDefault="009E6C5E" w:rsidP="00D4497C">
      <w:pPr>
        <w:rPr>
          <w:rFonts w:ascii="Tahoma" w:hAnsi="Tahoma" w:cs="Tahoma"/>
          <w:lang w:eastAsia="x-none"/>
        </w:rPr>
      </w:pPr>
    </w:p>
    <w:p w14:paraId="6B0DBBF1" w14:textId="77777777" w:rsidR="00C03D41" w:rsidRPr="009E6C5E" w:rsidRDefault="00C03D41" w:rsidP="009E6C5E">
      <w:pPr>
        <w:pStyle w:val="Akapitzlist"/>
        <w:numPr>
          <w:ilvl w:val="0"/>
          <w:numId w:val="1"/>
        </w:numPr>
        <w:spacing w:after="0"/>
        <w:ind w:left="567" w:hanging="567"/>
        <w:rPr>
          <w:rFonts w:ascii="Times New Roman" w:hAnsi="Times New Roman" w:cs="Times New Roman"/>
          <w:b/>
          <w:lang w:eastAsia="x-none"/>
        </w:rPr>
      </w:pPr>
      <w:r w:rsidRPr="009E6C5E">
        <w:rPr>
          <w:rFonts w:ascii="Times New Roman" w:hAnsi="Times New Roman" w:cs="Times New Roman"/>
          <w:b/>
          <w:lang w:eastAsia="x-none"/>
        </w:rPr>
        <w:t xml:space="preserve">OPIS KRYTERIÓW, KTÓRYMI ZAMAWIAJĄCY BĘDZIE SIĘ KIEROWAŁ  PRZY WYBORZE OFERT </w:t>
      </w:r>
    </w:p>
    <w:p w14:paraId="08F003B1" w14:textId="77777777" w:rsidR="00364E4B" w:rsidRPr="009E6C5E" w:rsidRDefault="00364E4B" w:rsidP="009E6C5E">
      <w:pPr>
        <w:spacing w:after="0"/>
        <w:rPr>
          <w:rFonts w:ascii="Times New Roman" w:hAnsi="Times New Roman" w:cs="Times New Roman"/>
          <w:lang w:eastAsia="x-none"/>
        </w:rPr>
      </w:pPr>
    </w:p>
    <w:p w14:paraId="7ACA4995" w14:textId="77777777" w:rsidR="00364E4B" w:rsidRPr="009E6C5E" w:rsidRDefault="00364E4B" w:rsidP="0055588E">
      <w:pPr>
        <w:pStyle w:val="Default"/>
        <w:widowControl/>
        <w:numPr>
          <w:ilvl w:val="0"/>
          <w:numId w:val="31"/>
        </w:numPr>
        <w:autoSpaceDN/>
        <w:ind w:left="426" w:hanging="426"/>
        <w:textAlignment w:val="auto"/>
        <w:rPr>
          <w:rFonts w:ascii="Times New Roman" w:hAnsi="Times New Roman" w:cs="Times New Roman"/>
          <w:color w:val="auto"/>
          <w:sz w:val="22"/>
          <w:szCs w:val="22"/>
        </w:rPr>
      </w:pPr>
      <w:r w:rsidRPr="009E6C5E">
        <w:rPr>
          <w:rFonts w:ascii="Times New Roman" w:hAnsi="Times New Roman" w:cs="Times New Roman"/>
          <w:color w:val="auto"/>
          <w:sz w:val="22"/>
          <w:szCs w:val="22"/>
        </w:rPr>
        <w:t>Zamawiający dokona wyboru najkorzystniejszej oferty według następujących kryteriów:</w:t>
      </w:r>
    </w:p>
    <w:p w14:paraId="69622EC4" w14:textId="77777777" w:rsidR="00252896" w:rsidRPr="009E6C5E" w:rsidRDefault="00252896" w:rsidP="0055588E">
      <w:pPr>
        <w:pStyle w:val="Akapitzlist"/>
        <w:numPr>
          <w:ilvl w:val="1"/>
          <w:numId w:val="31"/>
        </w:numPr>
        <w:suppressAutoHyphens/>
        <w:spacing w:after="0"/>
        <w:ind w:left="851" w:hanging="567"/>
        <w:contextualSpacing w:val="0"/>
        <w:rPr>
          <w:rFonts w:ascii="Times New Roman" w:hAnsi="Times New Roman" w:cs="Times New Roman"/>
        </w:rPr>
      </w:pPr>
      <w:r w:rsidRPr="009E6C5E">
        <w:rPr>
          <w:rFonts w:ascii="Times New Roman" w:hAnsi="Times New Roman" w:cs="Times New Roman"/>
          <w:b/>
        </w:rPr>
        <w:t>cena  - 60%</w:t>
      </w:r>
      <w:r w:rsidRPr="009E6C5E">
        <w:rPr>
          <w:rFonts w:ascii="Times New Roman" w:hAnsi="Times New Roman" w:cs="Times New Roman"/>
        </w:rPr>
        <w:t xml:space="preserve"> .              </w:t>
      </w:r>
    </w:p>
    <w:p w14:paraId="76A8F3C2" w14:textId="77777777" w:rsidR="00252896" w:rsidRPr="009E6C5E" w:rsidRDefault="00252896" w:rsidP="009E6C5E">
      <w:pPr>
        <w:spacing w:after="0"/>
        <w:ind w:left="284"/>
        <w:rPr>
          <w:rFonts w:ascii="Times New Roman" w:hAnsi="Times New Roman" w:cs="Times New Roman"/>
        </w:rPr>
      </w:pPr>
      <w:r w:rsidRPr="009E6C5E">
        <w:rPr>
          <w:rFonts w:ascii="Times New Roman" w:hAnsi="Times New Roman" w:cs="Times New Roman"/>
        </w:rPr>
        <w:t>Sposób oceny: Lp = Cn / Cb x 60% x 100 ; gdzie: Lp – liczba punktów; Cn – najniższa cena wśród ofert Cb – cena badanej oferty.</w:t>
      </w:r>
    </w:p>
    <w:p w14:paraId="4A9C6285" w14:textId="77777777" w:rsidR="00252896" w:rsidRPr="009E6C5E" w:rsidRDefault="00252896" w:rsidP="009E6C5E">
      <w:pPr>
        <w:spacing w:after="0"/>
        <w:ind w:left="284"/>
        <w:rPr>
          <w:rFonts w:ascii="Times New Roman" w:hAnsi="Times New Roman" w:cs="Times New Roman"/>
        </w:rPr>
      </w:pPr>
    </w:p>
    <w:p w14:paraId="2F9B4922" w14:textId="5EFDA71B" w:rsidR="00252896" w:rsidRPr="009E6C5E" w:rsidRDefault="00252896" w:rsidP="0055588E">
      <w:pPr>
        <w:pStyle w:val="Akapitzlist"/>
        <w:numPr>
          <w:ilvl w:val="1"/>
          <w:numId w:val="31"/>
        </w:numPr>
        <w:suppressAutoHyphens/>
        <w:spacing w:after="0"/>
        <w:ind w:left="851" w:hanging="567"/>
        <w:contextualSpacing w:val="0"/>
        <w:rPr>
          <w:rFonts w:ascii="Times New Roman" w:hAnsi="Times New Roman" w:cs="Times New Roman"/>
          <w:b/>
        </w:rPr>
      </w:pPr>
      <w:r w:rsidRPr="009E6C5E">
        <w:rPr>
          <w:rFonts w:ascii="Times New Roman" w:hAnsi="Times New Roman" w:cs="Times New Roman"/>
          <w:b/>
        </w:rPr>
        <w:t xml:space="preserve">długość okresu gwarancji jakości i rękojmi za wady  - </w:t>
      </w:r>
      <w:r w:rsidR="001E16CA">
        <w:rPr>
          <w:rFonts w:ascii="Times New Roman" w:hAnsi="Times New Roman" w:cs="Times New Roman"/>
          <w:b/>
        </w:rPr>
        <w:t>4</w:t>
      </w:r>
      <w:r w:rsidRPr="009E6C5E">
        <w:rPr>
          <w:rFonts w:ascii="Times New Roman" w:hAnsi="Times New Roman" w:cs="Times New Roman"/>
          <w:b/>
        </w:rPr>
        <w:t xml:space="preserve">0 %. </w:t>
      </w:r>
    </w:p>
    <w:p w14:paraId="5F64E0AA" w14:textId="77777777" w:rsidR="001E16CA" w:rsidRDefault="00252896" w:rsidP="00C54139">
      <w:pPr>
        <w:suppressAutoHyphens/>
        <w:spacing w:after="0"/>
        <w:rPr>
          <w:rFonts w:ascii="Times New Roman" w:hAnsi="Times New Roman" w:cs="Times New Roman"/>
        </w:rPr>
      </w:pPr>
      <w:r w:rsidRPr="00C54139">
        <w:rPr>
          <w:rFonts w:ascii="Times New Roman" w:hAnsi="Times New Roman" w:cs="Times New Roman"/>
        </w:rPr>
        <w:t xml:space="preserve"> Zamawiający </w:t>
      </w:r>
      <w:r w:rsidRPr="00C54139">
        <w:rPr>
          <w:rFonts w:ascii="Times New Roman" w:hAnsi="Times New Roman" w:cs="Times New Roman"/>
          <w:b/>
        </w:rPr>
        <w:t>wymaga</w:t>
      </w:r>
      <w:r w:rsidR="001D4FB3" w:rsidRPr="00C54139">
        <w:rPr>
          <w:rFonts w:ascii="Times New Roman" w:hAnsi="Times New Roman" w:cs="Times New Roman"/>
          <w:b/>
        </w:rPr>
        <w:t xml:space="preserve"> </w:t>
      </w:r>
      <w:r w:rsidRPr="00C54139">
        <w:rPr>
          <w:rFonts w:ascii="Times New Roman" w:hAnsi="Times New Roman" w:cs="Times New Roman"/>
        </w:rPr>
        <w:t xml:space="preserve">zaoferowania przez wykonawców minimum </w:t>
      </w:r>
      <w:r w:rsidRPr="00C54139">
        <w:rPr>
          <w:rFonts w:ascii="Times New Roman" w:hAnsi="Times New Roman" w:cs="Times New Roman"/>
          <w:b/>
        </w:rPr>
        <w:t>24miesięcznego</w:t>
      </w:r>
      <w:r w:rsidR="001D4FB3" w:rsidRPr="00C54139">
        <w:rPr>
          <w:rFonts w:ascii="Times New Roman" w:hAnsi="Times New Roman" w:cs="Times New Roman"/>
          <w:b/>
        </w:rPr>
        <w:t xml:space="preserve"> </w:t>
      </w:r>
      <w:r w:rsidR="001D4FB3" w:rsidRPr="00C54139">
        <w:rPr>
          <w:rFonts w:ascii="Times New Roman" w:hAnsi="Times New Roman" w:cs="Times New Roman"/>
          <w:i/>
        </w:rPr>
        <w:t>niepunktowane</w:t>
      </w:r>
      <w:r w:rsidR="00C54139">
        <w:rPr>
          <w:rFonts w:ascii="Times New Roman" w:hAnsi="Times New Roman" w:cs="Times New Roman"/>
          <w:i/>
        </w:rPr>
        <w:t>go</w:t>
      </w:r>
      <w:r w:rsidR="001D4FB3" w:rsidRPr="00C54139">
        <w:rPr>
          <w:rFonts w:ascii="Times New Roman" w:hAnsi="Times New Roman" w:cs="Times New Roman"/>
          <w:i/>
        </w:rPr>
        <w:t xml:space="preserve"> </w:t>
      </w:r>
      <w:r w:rsidRPr="00C54139">
        <w:rPr>
          <w:rFonts w:ascii="Times New Roman" w:hAnsi="Times New Roman" w:cs="Times New Roman"/>
        </w:rPr>
        <w:t xml:space="preserve">okresu gwarancji jakości i rękojmi </w:t>
      </w:r>
      <w:r w:rsidR="00F45FB1" w:rsidRPr="00C54139">
        <w:rPr>
          <w:rFonts w:ascii="Times New Roman" w:hAnsi="Times New Roman" w:cs="Times New Roman"/>
        </w:rPr>
        <w:t xml:space="preserve">w zakresie </w:t>
      </w:r>
      <w:r w:rsidRPr="00C54139">
        <w:rPr>
          <w:rFonts w:ascii="Times New Roman" w:hAnsi="Times New Roman" w:cs="Times New Roman"/>
        </w:rPr>
        <w:t>robót wchodzących w zakres</w:t>
      </w:r>
      <w:r w:rsidR="0017492F" w:rsidRPr="00C54139">
        <w:rPr>
          <w:rFonts w:ascii="Times New Roman" w:hAnsi="Times New Roman" w:cs="Times New Roman"/>
        </w:rPr>
        <w:t xml:space="preserve"> za</w:t>
      </w:r>
      <w:r w:rsidR="001E16CA">
        <w:rPr>
          <w:rFonts w:ascii="Times New Roman" w:hAnsi="Times New Roman" w:cs="Times New Roman"/>
        </w:rPr>
        <w:t>mówienia</w:t>
      </w:r>
    </w:p>
    <w:p w14:paraId="7C9935E6" w14:textId="77777777" w:rsidR="001E16CA" w:rsidRPr="001B18A0" w:rsidRDefault="001E16CA" w:rsidP="001E16CA">
      <w:pPr>
        <w:suppressAutoHyphens/>
        <w:spacing w:after="0"/>
        <w:rPr>
          <w:rFonts w:ascii="Times New Roman" w:hAnsi="Times New Roman" w:cs="Times New Roman"/>
        </w:rPr>
      </w:pPr>
      <w:r w:rsidRPr="001B18A0">
        <w:rPr>
          <w:rFonts w:ascii="Times New Roman" w:hAnsi="Times New Roman" w:cs="Times New Roman"/>
        </w:rPr>
        <w:t>Maksymalna długość okresu gwarancji jakości i rękojmi za wady robót jaka będzie podlegała punktacji wynosi 48 miesięcy. Wykonawca, który zaoferuje okres gwarancji jakości i rękojmi za wady dłuższy niż 48 miesięcy otrzyma maksymalną liczbę punktów.</w:t>
      </w:r>
    </w:p>
    <w:p w14:paraId="1CB5A1D5" w14:textId="77777777" w:rsidR="001E16CA" w:rsidRPr="001B18A0" w:rsidRDefault="001E16CA" w:rsidP="001E16CA">
      <w:pPr>
        <w:spacing w:after="0"/>
        <w:rPr>
          <w:rFonts w:ascii="Times New Roman" w:hAnsi="Times New Roman" w:cs="Times New Roman"/>
          <w:u w:val="single"/>
        </w:rPr>
      </w:pPr>
      <w:r w:rsidRPr="001B18A0">
        <w:rPr>
          <w:rFonts w:ascii="Times New Roman" w:hAnsi="Times New Roman" w:cs="Times New Roman"/>
          <w:u w:val="single"/>
        </w:rPr>
        <w:t>Sposób oceny:</w:t>
      </w:r>
    </w:p>
    <w:p w14:paraId="7F0E23CB" w14:textId="06A20221" w:rsidR="001E16CA" w:rsidRPr="001B18A0" w:rsidRDefault="001E16CA" w:rsidP="001E16CA">
      <w:pPr>
        <w:spacing w:after="0"/>
        <w:ind w:left="142"/>
        <w:rPr>
          <w:rFonts w:ascii="Times New Roman" w:hAnsi="Times New Roman" w:cs="Times New Roman"/>
        </w:rPr>
      </w:pPr>
      <w:r w:rsidRPr="001B18A0">
        <w:rPr>
          <w:rFonts w:ascii="Times New Roman" w:hAnsi="Times New Roman" w:cs="Times New Roman"/>
        </w:rPr>
        <w:t>Lp = G</w:t>
      </w:r>
      <w:r w:rsidR="008B69B3">
        <w:rPr>
          <w:rFonts w:ascii="Times New Roman" w:hAnsi="Times New Roman" w:cs="Times New Roman"/>
        </w:rPr>
        <w:t>b</w:t>
      </w:r>
      <w:r w:rsidRPr="001B18A0">
        <w:rPr>
          <w:rFonts w:ascii="Times New Roman" w:hAnsi="Times New Roman" w:cs="Times New Roman"/>
        </w:rPr>
        <w:t xml:space="preserve"> / G</w:t>
      </w:r>
      <w:r w:rsidR="008B69B3">
        <w:rPr>
          <w:rFonts w:ascii="Times New Roman" w:hAnsi="Times New Roman" w:cs="Times New Roman"/>
        </w:rPr>
        <w:t>n</w:t>
      </w:r>
      <w:r w:rsidRPr="001B18A0">
        <w:rPr>
          <w:rFonts w:ascii="Times New Roman" w:hAnsi="Times New Roman" w:cs="Times New Roman"/>
        </w:rPr>
        <w:t xml:space="preserve"> x </w:t>
      </w:r>
      <w:r>
        <w:rPr>
          <w:rFonts w:ascii="Times New Roman" w:hAnsi="Times New Roman" w:cs="Times New Roman"/>
        </w:rPr>
        <w:t>4</w:t>
      </w:r>
      <w:r w:rsidRPr="001B18A0">
        <w:rPr>
          <w:rFonts w:ascii="Times New Roman" w:hAnsi="Times New Roman" w:cs="Times New Roman"/>
        </w:rPr>
        <w:t>0% x 100 ; gdzie: Lp – liczba punktów; Gn – oferta z najdłuższym okresem gwarancji i rękojmi, wyrażonym w miesiącach;  Gb –   długość okresu gwarancji i rękojmi badanej oferty wyrażona w miesiącach</w:t>
      </w:r>
    </w:p>
    <w:p w14:paraId="5C802485" w14:textId="77777777" w:rsidR="001E16CA" w:rsidRPr="001B18A0" w:rsidRDefault="001E16CA" w:rsidP="001E16CA">
      <w:pPr>
        <w:spacing w:after="0"/>
        <w:rPr>
          <w:rFonts w:ascii="Times New Roman" w:hAnsi="Times New Roman" w:cs="Times New Roman"/>
        </w:rPr>
      </w:pPr>
    </w:p>
    <w:p w14:paraId="22474101" w14:textId="77777777" w:rsidR="005312CD" w:rsidRPr="009E6C5E" w:rsidRDefault="005312CD" w:rsidP="0055588E">
      <w:pPr>
        <w:pStyle w:val="Default"/>
        <w:widowControl/>
        <w:numPr>
          <w:ilvl w:val="0"/>
          <w:numId w:val="31"/>
        </w:numPr>
        <w:autoSpaceDN/>
        <w:ind w:left="426" w:hanging="426"/>
        <w:textAlignment w:val="auto"/>
        <w:rPr>
          <w:rFonts w:ascii="Times New Roman" w:hAnsi="Times New Roman" w:cs="Times New Roman"/>
          <w:color w:val="auto"/>
          <w:sz w:val="22"/>
          <w:szCs w:val="22"/>
        </w:rPr>
      </w:pPr>
      <w:r w:rsidRPr="009E6C5E">
        <w:rPr>
          <w:rFonts w:ascii="Times New Roman" w:hAnsi="Times New Roman" w:cs="Times New Roman"/>
          <w:sz w:val="22"/>
          <w:szCs w:val="22"/>
        </w:rPr>
        <w:lastRenderedPageBreak/>
        <w:t xml:space="preserve">Ocena spełnienia warunków wymaganych od Wykonawców zostanie dokonana według formuły </w:t>
      </w:r>
      <w:r w:rsidRPr="009E6C5E">
        <w:rPr>
          <w:rFonts w:ascii="Times New Roman" w:hAnsi="Times New Roman" w:cs="Times New Roman"/>
          <w:sz w:val="22"/>
          <w:szCs w:val="22"/>
          <w:u w:val="single"/>
        </w:rPr>
        <w:t>spełnia – nie spełnia</w:t>
      </w:r>
      <w:r w:rsidRPr="009E6C5E">
        <w:rPr>
          <w:rFonts w:ascii="Times New Roman" w:hAnsi="Times New Roman" w:cs="Times New Roman"/>
          <w:sz w:val="22"/>
          <w:szCs w:val="22"/>
        </w:rPr>
        <w:t xml:space="preserve">. </w:t>
      </w:r>
    </w:p>
    <w:p w14:paraId="22959A6F" w14:textId="3AA7D104" w:rsidR="005312CD" w:rsidRPr="009E6C5E" w:rsidRDefault="00DC3CB1" w:rsidP="0055588E">
      <w:pPr>
        <w:pStyle w:val="Akapitzlist"/>
        <w:numPr>
          <w:ilvl w:val="1"/>
          <w:numId w:val="45"/>
        </w:numPr>
        <w:suppressAutoHyphens/>
        <w:spacing w:after="0"/>
        <w:ind w:left="851" w:hanging="567"/>
        <w:rPr>
          <w:rFonts w:ascii="Times New Roman" w:hAnsi="Times New Roman" w:cs="Times New Roman"/>
        </w:rPr>
      </w:pPr>
      <w:r>
        <w:rPr>
          <w:rFonts w:ascii="Times New Roman" w:hAnsi="Times New Roman" w:cs="Times New Roman"/>
        </w:rPr>
        <w:t>o</w:t>
      </w:r>
      <w:r w:rsidR="005312CD" w:rsidRPr="009E6C5E">
        <w:rPr>
          <w:rFonts w:ascii="Times New Roman" w:hAnsi="Times New Roman" w:cs="Times New Roman"/>
        </w:rPr>
        <w:t>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14:paraId="60524A59" w14:textId="34B4ADFC" w:rsidR="000C42A0" w:rsidRPr="009E6C5E" w:rsidRDefault="005312CD" w:rsidP="0055588E">
      <w:pPr>
        <w:pStyle w:val="Default"/>
        <w:widowControl/>
        <w:numPr>
          <w:ilvl w:val="0"/>
          <w:numId w:val="31"/>
        </w:numPr>
        <w:autoSpaceDN/>
        <w:ind w:left="426" w:hanging="426"/>
        <w:textAlignment w:val="auto"/>
        <w:rPr>
          <w:rFonts w:ascii="Times New Roman" w:hAnsi="Times New Roman" w:cs="Times New Roman"/>
          <w:color w:val="auto"/>
          <w:sz w:val="22"/>
          <w:szCs w:val="22"/>
        </w:rPr>
      </w:pPr>
      <w:r w:rsidRPr="009E6C5E">
        <w:rPr>
          <w:rFonts w:ascii="Times New Roman" w:hAnsi="Times New Roman" w:cs="Times New Roman"/>
          <w:color w:val="auto"/>
          <w:sz w:val="22"/>
          <w:szCs w:val="22"/>
        </w:rPr>
        <w:t>Zama</w:t>
      </w:r>
      <w:r w:rsidR="00252896" w:rsidRPr="009E6C5E">
        <w:rPr>
          <w:rFonts w:ascii="Times New Roman" w:hAnsi="Times New Roman" w:cs="Times New Roman"/>
          <w:color w:val="auto"/>
          <w:sz w:val="22"/>
          <w:szCs w:val="22"/>
        </w:rPr>
        <w:t>wiający odrzuci ofertę  niespełniająca wymagań określon</w:t>
      </w:r>
      <w:r w:rsidR="00DC3CB1">
        <w:rPr>
          <w:rFonts w:ascii="Times New Roman" w:hAnsi="Times New Roman" w:cs="Times New Roman"/>
          <w:color w:val="auto"/>
          <w:sz w:val="22"/>
          <w:szCs w:val="22"/>
        </w:rPr>
        <w:t xml:space="preserve">ych ustawą Pzp  oraz niniejszą </w:t>
      </w:r>
      <w:r w:rsidR="00252896" w:rsidRPr="009E6C5E">
        <w:rPr>
          <w:rFonts w:ascii="Times New Roman" w:hAnsi="Times New Roman" w:cs="Times New Roman"/>
          <w:color w:val="auto"/>
          <w:sz w:val="22"/>
          <w:szCs w:val="22"/>
        </w:rPr>
        <w:t xml:space="preserve">SIWZ. </w:t>
      </w:r>
    </w:p>
    <w:p w14:paraId="4FFB10BF" w14:textId="592D9C74" w:rsidR="00252896" w:rsidRPr="009E6C5E" w:rsidRDefault="00DC3CB1" w:rsidP="0055588E">
      <w:pPr>
        <w:pStyle w:val="Default"/>
        <w:widowControl/>
        <w:numPr>
          <w:ilvl w:val="1"/>
          <w:numId w:val="31"/>
        </w:numPr>
        <w:autoSpaceDN/>
        <w:ind w:left="851" w:hanging="567"/>
        <w:textAlignment w:val="auto"/>
        <w:rPr>
          <w:rFonts w:ascii="Times New Roman" w:hAnsi="Times New Roman" w:cs="Times New Roman"/>
          <w:color w:val="auto"/>
          <w:sz w:val="22"/>
          <w:szCs w:val="22"/>
        </w:rPr>
      </w:pPr>
      <w:r>
        <w:rPr>
          <w:rFonts w:ascii="Times New Roman" w:hAnsi="Times New Roman" w:cs="Times New Roman"/>
          <w:color w:val="auto"/>
          <w:sz w:val="22"/>
          <w:szCs w:val="22"/>
        </w:rPr>
        <w:t>o</w:t>
      </w:r>
      <w:r w:rsidR="00252896" w:rsidRPr="009E6C5E">
        <w:rPr>
          <w:rFonts w:ascii="Times New Roman" w:hAnsi="Times New Roman" w:cs="Times New Roman"/>
          <w:color w:val="auto"/>
          <w:sz w:val="22"/>
          <w:szCs w:val="22"/>
        </w:rPr>
        <w:t>drzucenie oferty nastąpi w trybie ustawy Pzp.</w:t>
      </w:r>
    </w:p>
    <w:p w14:paraId="6DBE561C" w14:textId="08FF21EF" w:rsidR="000C42A0" w:rsidRPr="009E6C5E" w:rsidRDefault="00DC3CB1" w:rsidP="0055588E">
      <w:pPr>
        <w:pStyle w:val="Default"/>
        <w:widowControl/>
        <w:numPr>
          <w:ilvl w:val="1"/>
          <w:numId w:val="31"/>
        </w:numPr>
        <w:autoSpaceDN/>
        <w:ind w:left="851" w:hanging="567"/>
        <w:textAlignment w:val="auto"/>
        <w:rPr>
          <w:rFonts w:ascii="Times New Roman" w:hAnsi="Times New Roman" w:cs="Times New Roman"/>
          <w:color w:val="auto"/>
          <w:sz w:val="22"/>
          <w:szCs w:val="22"/>
        </w:rPr>
      </w:pPr>
      <w:r>
        <w:rPr>
          <w:rFonts w:ascii="Times New Roman" w:hAnsi="Times New Roman" w:cs="Times New Roman"/>
          <w:color w:val="auto"/>
          <w:sz w:val="22"/>
          <w:szCs w:val="22"/>
        </w:rPr>
        <w:t>o</w:t>
      </w:r>
      <w:r w:rsidR="000C42A0" w:rsidRPr="009E6C5E">
        <w:rPr>
          <w:rFonts w:ascii="Times New Roman" w:hAnsi="Times New Roman" w:cs="Times New Roman"/>
          <w:color w:val="auto"/>
          <w:sz w:val="22"/>
          <w:szCs w:val="22"/>
        </w:rPr>
        <w:t xml:space="preserve"> odrzuceniu oferty Zamawiający zawiadomi niezwłocznie faksem lub drogą elektroniczną, Wykonawców którzy złożyli oferty przedmiotowym postępowaniu</w:t>
      </w:r>
      <w:r w:rsidR="00715300" w:rsidRPr="009E6C5E">
        <w:rPr>
          <w:rFonts w:ascii="Times New Roman" w:hAnsi="Times New Roman" w:cs="Times New Roman"/>
          <w:color w:val="F79646" w:themeColor="accent6"/>
          <w:sz w:val="22"/>
          <w:szCs w:val="22"/>
        </w:rPr>
        <w:t>.</w:t>
      </w:r>
    </w:p>
    <w:p w14:paraId="39FA7180" w14:textId="77777777" w:rsidR="00715300" w:rsidRPr="009E6C5E" w:rsidRDefault="00715300" w:rsidP="009E6C5E">
      <w:pPr>
        <w:pStyle w:val="Default"/>
        <w:widowControl/>
        <w:autoSpaceDN/>
        <w:textAlignment w:val="auto"/>
        <w:rPr>
          <w:rFonts w:ascii="Times New Roman" w:hAnsi="Times New Roman" w:cs="Times New Roman"/>
          <w:color w:val="auto"/>
          <w:sz w:val="22"/>
          <w:szCs w:val="22"/>
        </w:rPr>
      </w:pPr>
    </w:p>
    <w:p w14:paraId="57E102C1" w14:textId="77777777" w:rsidR="00252896" w:rsidRPr="009E6C5E" w:rsidRDefault="00252896" w:rsidP="009E6C5E">
      <w:pPr>
        <w:spacing w:after="0"/>
        <w:ind w:right="-1"/>
        <w:rPr>
          <w:rFonts w:ascii="Times New Roman" w:hAnsi="Times New Roman" w:cs="Times New Roman"/>
          <w:b/>
          <w:color w:val="FF0000"/>
          <w:u w:val="single"/>
        </w:rPr>
      </w:pPr>
    </w:p>
    <w:p w14:paraId="6E339C59" w14:textId="77777777" w:rsidR="00C03D41" w:rsidRPr="00BF1F2A" w:rsidRDefault="00C03D41" w:rsidP="00BF1F2A">
      <w:pPr>
        <w:pStyle w:val="Akapitzlist"/>
        <w:numPr>
          <w:ilvl w:val="0"/>
          <w:numId w:val="1"/>
        </w:numPr>
        <w:spacing w:after="0"/>
        <w:ind w:left="567" w:hanging="567"/>
        <w:rPr>
          <w:rFonts w:ascii="Times New Roman" w:hAnsi="Times New Roman" w:cs="Times New Roman"/>
          <w:b/>
          <w:lang w:eastAsia="x-none"/>
        </w:rPr>
      </w:pPr>
      <w:r w:rsidRPr="00BF1F2A">
        <w:rPr>
          <w:rFonts w:ascii="Times New Roman" w:hAnsi="Times New Roman" w:cs="Times New Roman"/>
          <w:b/>
          <w:lang w:eastAsia="x-none"/>
        </w:rPr>
        <w:t>INFORMACJE O FORMALNOŚCIACH , JAKIE POWINNY ZOSTAĆ DOPEŁNIONE PO WYBORZE OFERTY W CELU ZAWARCIA UMOWY</w:t>
      </w:r>
    </w:p>
    <w:p w14:paraId="4D01F44C" w14:textId="77777777" w:rsidR="004E7094" w:rsidRPr="00BF1F2A" w:rsidRDefault="004E7094" w:rsidP="00BF1F2A">
      <w:pPr>
        <w:spacing w:after="0"/>
        <w:rPr>
          <w:rFonts w:ascii="Times New Roman" w:hAnsi="Times New Roman" w:cs="Times New Roman"/>
          <w:b/>
          <w:u w:val="single"/>
        </w:rPr>
      </w:pPr>
    </w:p>
    <w:p w14:paraId="5F05EC16" w14:textId="77777777" w:rsidR="004E7094" w:rsidRPr="00BF1F2A" w:rsidRDefault="004E7094" w:rsidP="0055588E">
      <w:pPr>
        <w:pStyle w:val="Default"/>
        <w:widowControl/>
        <w:numPr>
          <w:ilvl w:val="0"/>
          <w:numId w:val="18"/>
        </w:numPr>
        <w:autoSpaceDN/>
        <w:ind w:left="426" w:hanging="426"/>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t>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14:paraId="013EF817" w14:textId="77777777" w:rsidR="004E7094" w:rsidRPr="00BF1F2A" w:rsidRDefault="004E7094" w:rsidP="0055588E">
      <w:pPr>
        <w:pStyle w:val="zlitpktzmpktliter"/>
        <w:numPr>
          <w:ilvl w:val="0"/>
          <w:numId w:val="18"/>
        </w:numPr>
        <w:tabs>
          <w:tab w:val="left" w:pos="-10516"/>
        </w:tabs>
        <w:spacing w:before="0" w:after="0"/>
        <w:ind w:left="426" w:hanging="426"/>
        <w:rPr>
          <w:rFonts w:cs="Times New Roman"/>
          <w:sz w:val="22"/>
          <w:szCs w:val="22"/>
        </w:rPr>
      </w:pPr>
      <w:r w:rsidRPr="00BF1F2A">
        <w:rPr>
          <w:rFonts w:cs="Times New Roman"/>
          <w:sz w:val="22"/>
          <w:szCs w:val="22"/>
        </w:rPr>
        <w:t>Zamawiający zawiadomi:</w:t>
      </w:r>
    </w:p>
    <w:p w14:paraId="67C033A4" w14:textId="77777777" w:rsidR="004E7094" w:rsidRPr="00BF1F2A" w:rsidRDefault="004E7094" w:rsidP="0055588E">
      <w:pPr>
        <w:pStyle w:val="zlitpktzmpktliter"/>
        <w:numPr>
          <w:ilvl w:val="1"/>
          <w:numId w:val="32"/>
        </w:numPr>
        <w:tabs>
          <w:tab w:val="left" w:pos="-10516"/>
        </w:tabs>
        <w:spacing w:before="0" w:after="0"/>
        <w:ind w:left="851" w:hanging="567"/>
        <w:rPr>
          <w:rFonts w:cs="Times New Roman"/>
          <w:sz w:val="22"/>
          <w:szCs w:val="22"/>
        </w:rPr>
      </w:pPr>
      <w:r w:rsidRPr="00BF1F2A">
        <w:rPr>
          <w:rFonts w:cs="Times New Roman"/>
          <w:sz w:val="22"/>
          <w:szCs w:val="22"/>
        </w:rPr>
        <w:t>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389F7A4" w14:textId="77777777" w:rsidR="004E7094" w:rsidRPr="00BF1F2A" w:rsidRDefault="004E7094" w:rsidP="0055588E">
      <w:pPr>
        <w:pStyle w:val="zlitpktzmpktliter"/>
        <w:numPr>
          <w:ilvl w:val="1"/>
          <w:numId w:val="32"/>
        </w:numPr>
        <w:tabs>
          <w:tab w:val="left" w:pos="-10516"/>
        </w:tabs>
        <w:spacing w:before="0" w:after="0"/>
        <w:ind w:left="851" w:hanging="567"/>
        <w:rPr>
          <w:rFonts w:cs="Times New Roman"/>
          <w:sz w:val="22"/>
          <w:szCs w:val="22"/>
        </w:rPr>
      </w:pPr>
      <w:r w:rsidRPr="00BF1F2A">
        <w:rPr>
          <w:rFonts w:cs="Times New Roman"/>
          <w:sz w:val="22"/>
          <w:szCs w:val="22"/>
        </w:rPr>
        <w:t>o wykonawcach, którzy zostali wykluczeni,</w:t>
      </w:r>
    </w:p>
    <w:p w14:paraId="6EEE2472" w14:textId="77777777" w:rsidR="004E7094" w:rsidRPr="00BF1F2A" w:rsidRDefault="004E7094" w:rsidP="0055588E">
      <w:pPr>
        <w:pStyle w:val="zlitpktzmpktliter"/>
        <w:numPr>
          <w:ilvl w:val="1"/>
          <w:numId w:val="32"/>
        </w:numPr>
        <w:tabs>
          <w:tab w:val="left" w:pos="-10516"/>
        </w:tabs>
        <w:spacing w:before="0" w:after="0"/>
        <w:ind w:left="851" w:hanging="567"/>
        <w:rPr>
          <w:rFonts w:cs="Times New Roman"/>
          <w:sz w:val="22"/>
          <w:szCs w:val="22"/>
        </w:rPr>
      </w:pPr>
      <w:r w:rsidRPr="00BF1F2A">
        <w:rPr>
          <w:rFonts w:cs="Times New Roman"/>
          <w:sz w:val="22"/>
          <w:szCs w:val="22"/>
        </w:rPr>
        <w:t xml:space="preserve">o wykonawcach, których oferty zostały odrzucone, powodach odrzucenia oferty, a w przypadkach, o których mowa w art. 89 ust. 4 i 5, </w:t>
      </w:r>
    </w:p>
    <w:p w14:paraId="40F90966" w14:textId="77777777" w:rsidR="004E7094" w:rsidRPr="00BF1F2A" w:rsidRDefault="004E7094" w:rsidP="0055588E">
      <w:pPr>
        <w:pStyle w:val="zlitpktzmpktliter"/>
        <w:numPr>
          <w:ilvl w:val="1"/>
          <w:numId w:val="32"/>
        </w:numPr>
        <w:tabs>
          <w:tab w:val="left" w:pos="-10516"/>
        </w:tabs>
        <w:spacing w:before="0" w:after="0"/>
        <w:ind w:left="851" w:hanging="567"/>
        <w:rPr>
          <w:rFonts w:cs="Times New Roman"/>
          <w:sz w:val="22"/>
          <w:szCs w:val="22"/>
        </w:rPr>
      </w:pPr>
      <w:r w:rsidRPr="00BF1F2A">
        <w:rPr>
          <w:rFonts w:cs="Times New Roman"/>
          <w:sz w:val="22"/>
          <w:szCs w:val="22"/>
        </w:rPr>
        <w:t>lub o unieważnieniu postępowania, podając uzasadnienie faktyczne i prawne.</w:t>
      </w:r>
    </w:p>
    <w:p w14:paraId="45D3F0D9" w14:textId="77777777" w:rsidR="00BF1F2A" w:rsidRDefault="00BF1F2A" w:rsidP="00BF1F2A">
      <w:pPr>
        <w:pStyle w:val="Standard"/>
        <w:autoSpaceDE w:val="0"/>
        <w:rPr>
          <w:rFonts w:cs="Times New Roman"/>
          <w:i/>
          <w:sz w:val="22"/>
          <w:szCs w:val="22"/>
        </w:rPr>
      </w:pPr>
    </w:p>
    <w:p w14:paraId="2CEA5BC2" w14:textId="0F0ECCD0" w:rsidR="004E7094" w:rsidRPr="00BF1F2A" w:rsidRDefault="004E7094" w:rsidP="00BF1F2A">
      <w:pPr>
        <w:pStyle w:val="Standard"/>
        <w:autoSpaceDE w:val="0"/>
        <w:rPr>
          <w:rFonts w:cs="Times New Roman"/>
          <w:i/>
          <w:sz w:val="22"/>
          <w:szCs w:val="22"/>
        </w:rPr>
      </w:pPr>
      <w:r w:rsidRPr="00BF1F2A">
        <w:rPr>
          <w:rFonts w:cs="Times New Roman"/>
          <w:i/>
          <w:sz w:val="22"/>
          <w:szCs w:val="22"/>
        </w:rPr>
        <w:t>Zama</w:t>
      </w:r>
      <w:r w:rsidR="0080798D" w:rsidRPr="00BF1F2A">
        <w:rPr>
          <w:rFonts w:cs="Times New Roman"/>
          <w:i/>
          <w:sz w:val="22"/>
          <w:szCs w:val="22"/>
        </w:rPr>
        <w:t xml:space="preserve">wiający udostępni informacje w/w </w:t>
      </w:r>
      <w:r w:rsidRPr="00BF1F2A">
        <w:rPr>
          <w:rFonts w:cs="Times New Roman"/>
          <w:i/>
          <w:sz w:val="22"/>
          <w:szCs w:val="22"/>
        </w:rPr>
        <w:t>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 Zamawiający może zawrzeć umowę w sprawie zamówienia publicznego przed upływem tego terminu, jeżeli w postępowaniu o udzielenie zamówienie została złożona tylko jedna.</w:t>
      </w:r>
    </w:p>
    <w:p w14:paraId="35CEE2D1" w14:textId="77777777" w:rsidR="00C70256" w:rsidRPr="00BF1F2A" w:rsidRDefault="00C70256" w:rsidP="00BF1F2A">
      <w:pPr>
        <w:pStyle w:val="Standard"/>
        <w:autoSpaceDE w:val="0"/>
        <w:rPr>
          <w:rFonts w:cs="Times New Roman"/>
          <w:sz w:val="22"/>
          <w:szCs w:val="22"/>
        </w:rPr>
      </w:pPr>
    </w:p>
    <w:p w14:paraId="5CE02E63" w14:textId="77777777" w:rsidR="004E7094" w:rsidRPr="00BF1F2A" w:rsidRDefault="004E7094" w:rsidP="0055588E">
      <w:pPr>
        <w:pStyle w:val="Default"/>
        <w:widowControl/>
        <w:numPr>
          <w:ilvl w:val="0"/>
          <w:numId w:val="18"/>
        </w:numPr>
        <w:autoSpaceDN/>
        <w:ind w:left="426" w:hanging="426"/>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t>Wykonawca przed podpisaniem umowy przedłoży Zamawiającemu:</w:t>
      </w:r>
    </w:p>
    <w:p w14:paraId="1F606A3A" w14:textId="77777777" w:rsidR="004E7094" w:rsidRPr="00BF1F2A" w:rsidRDefault="004E7094" w:rsidP="0055588E">
      <w:pPr>
        <w:pStyle w:val="Default"/>
        <w:widowControl/>
        <w:numPr>
          <w:ilvl w:val="1"/>
          <w:numId w:val="47"/>
        </w:numPr>
        <w:autoSpaceDN/>
        <w:ind w:left="851" w:hanging="567"/>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t>zabezpieczenie należytego wykonania umowy,</w:t>
      </w:r>
    </w:p>
    <w:p w14:paraId="50D7F9E0" w14:textId="77777777" w:rsidR="0080798D" w:rsidRPr="00BF1F2A" w:rsidRDefault="0080798D" w:rsidP="00BF1F2A">
      <w:pPr>
        <w:spacing w:after="0"/>
        <w:rPr>
          <w:rFonts w:ascii="Times New Roman" w:hAnsi="Times New Roman" w:cs="Times New Roman"/>
          <w:i/>
        </w:rPr>
      </w:pPr>
      <w:r w:rsidRPr="00BF1F2A">
        <w:rPr>
          <w:rFonts w:ascii="Times New Roman" w:hAnsi="Times New Roman" w:cs="Times New Roman"/>
          <w:i/>
        </w:rPr>
        <w:t xml:space="preserve">Zamawiający żądać będzie od Wykonawcy, którego oferta została wybrana jako najkorzystniejsza, wniesienia zabezpieczenia </w:t>
      </w:r>
      <w:r w:rsidRPr="00BF1F2A">
        <w:rPr>
          <w:rFonts w:ascii="Times New Roman" w:hAnsi="Times New Roman" w:cs="Times New Roman"/>
          <w:b/>
          <w:i/>
        </w:rPr>
        <w:t>w wysokości 3 % ceny ofertowej</w:t>
      </w:r>
      <w:r w:rsidRPr="00BF1F2A">
        <w:rPr>
          <w:rFonts w:ascii="Times New Roman" w:hAnsi="Times New Roman" w:cs="Times New Roman"/>
          <w:i/>
        </w:rPr>
        <w:t>. Wykonawca ma prawo wniesienia zabezpieczenie należytego wykonania umowy w jednej z form określonych ustawa Pzp.</w:t>
      </w:r>
    </w:p>
    <w:p w14:paraId="0899F92B" w14:textId="77777777" w:rsidR="0080798D" w:rsidRPr="00BF1F2A" w:rsidRDefault="0080798D" w:rsidP="00BF1F2A">
      <w:pPr>
        <w:pStyle w:val="pkt"/>
        <w:spacing w:before="0" w:after="0"/>
        <w:ind w:left="0" w:firstLine="0"/>
        <w:rPr>
          <w:rFonts w:ascii="Times New Roman" w:hAnsi="Times New Roman" w:cs="Times New Roman"/>
          <w:i/>
        </w:rPr>
      </w:pPr>
      <w:r w:rsidRPr="00BF1F2A">
        <w:rPr>
          <w:rFonts w:ascii="Times New Roman" w:hAnsi="Times New Roman" w:cs="Times New Roman"/>
          <w:i/>
        </w:rPr>
        <w:t>Zamawiający nie wyraża zgody na wniesienie zabezpieczenia w formach określonych w art. 148 ust. 2 ustawy.</w:t>
      </w:r>
    </w:p>
    <w:p w14:paraId="15F8A497" w14:textId="77777777" w:rsidR="0080798D" w:rsidRPr="00BF1F2A" w:rsidRDefault="0080798D" w:rsidP="00BF1F2A">
      <w:pPr>
        <w:pStyle w:val="pkt"/>
        <w:spacing w:before="0" w:after="0"/>
        <w:ind w:left="0" w:firstLine="0"/>
        <w:rPr>
          <w:rFonts w:ascii="Times New Roman" w:hAnsi="Times New Roman" w:cs="Times New Roman"/>
          <w:b/>
          <w:i/>
        </w:rPr>
      </w:pPr>
      <w:r w:rsidRPr="00BF1F2A">
        <w:rPr>
          <w:rFonts w:ascii="Times New Roman" w:hAnsi="Times New Roman" w:cs="Times New Roman"/>
          <w:i/>
        </w:rPr>
        <w:t>Termin ważności zabezpieczenia złożonego w formie innej niż pieniężna nie może upłynąć przed wygaśnięciem zobowiązania, którego należyte wykonanie zabezpiecza Wykonawca z zastrzeżeniem art. 150  ust. 7 ustawy</w:t>
      </w:r>
    </w:p>
    <w:p w14:paraId="7ECEF0A5" w14:textId="77777777" w:rsidR="0080798D" w:rsidRPr="00BF1F2A" w:rsidRDefault="0080798D" w:rsidP="00BF1F2A">
      <w:pPr>
        <w:pStyle w:val="pkt"/>
        <w:spacing w:before="0" w:after="0"/>
        <w:ind w:left="0" w:firstLine="0"/>
        <w:rPr>
          <w:rFonts w:ascii="Times New Roman" w:hAnsi="Times New Roman" w:cs="Times New Roman"/>
          <w:b/>
          <w:i/>
        </w:rPr>
      </w:pPr>
      <w:r w:rsidRPr="00BF1F2A">
        <w:rPr>
          <w:rFonts w:ascii="Times New Roman" w:hAnsi="Times New Roman" w:cs="Times New Roman"/>
          <w:i/>
        </w:rPr>
        <w:t>Zabezpieczenie wnoszone w pieniądzu Wykonawca wpłaca przelewem na rachunek bankowy Zamawiającego</w:t>
      </w:r>
      <w:r w:rsidRPr="00BF1F2A">
        <w:rPr>
          <w:rFonts w:ascii="Times New Roman" w:hAnsi="Times New Roman" w:cs="Times New Roman"/>
          <w:b/>
          <w:i/>
        </w:rPr>
        <w:t>.</w:t>
      </w:r>
    </w:p>
    <w:p w14:paraId="63F2E832" w14:textId="77777777" w:rsidR="0080798D" w:rsidRPr="00BF1F2A" w:rsidRDefault="0080798D" w:rsidP="00BF1F2A">
      <w:pPr>
        <w:pStyle w:val="pkt"/>
        <w:spacing w:before="0" w:after="0"/>
        <w:ind w:left="0" w:firstLine="0"/>
        <w:rPr>
          <w:rFonts w:ascii="Times New Roman" w:hAnsi="Times New Roman" w:cs="Times New Roman"/>
          <w:i/>
        </w:rPr>
      </w:pPr>
      <w:r w:rsidRPr="00BF1F2A">
        <w:rPr>
          <w:rFonts w:ascii="Times New Roman" w:hAnsi="Times New Roman" w:cs="Times New Roman"/>
          <w:i/>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78C2A28C" w14:textId="77777777" w:rsidR="006323F9" w:rsidRPr="00BF1F2A" w:rsidRDefault="006323F9" w:rsidP="00BF1F2A">
      <w:pPr>
        <w:pStyle w:val="pkt"/>
        <w:spacing w:before="0" w:after="0"/>
        <w:ind w:left="0" w:firstLine="0"/>
        <w:rPr>
          <w:rFonts w:ascii="Times New Roman" w:hAnsi="Times New Roman" w:cs="Times New Roman"/>
          <w:b/>
          <w:sz w:val="20"/>
          <w:szCs w:val="20"/>
        </w:rPr>
      </w:pPr>
    </w:p>
    <w:p w14:paraId="5DE2D3A3" w14:textId="77777777" w:rsidR="004E7094" w:rsidRPr="00BF1F2A" w:rsidRDefault="004E7094" w:rsidP="0055588E">
      <w:pPr>
        <w:pStyle w:val="Default"/>
        <w:widowControl/>
        <w:numPr>
          <w:ilvl w:val="1"/>
          <w:numId w:val="47"/>
        </w:numPr>
        <w:autoSpaceDN/>
        <w:ind w:left="851" w:hanging="567"/>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lastRenderedPageBreak/>
        <w:t>kopie uprawnień osób nadzorujących wraz aktualnymi zaświadczeniami - ważnymi na dzień otwarcia o przynależności do właściwej izby samorządu zawodowego, ważne na dzień otwarcia,</w:t>
      </w:r>
    </w:p>
    <w:p w14:paraId="61DDFAF1" w14:textId="77777777" w:rsidR="004E7094" w:rsidRPr="00BF1F2A" w:rsidRDefault="004E7094" w:rsidP="0055588E">
      <w:pPr>
        <w:pStyle w:val="Default"/>
        <w:widowControl/>
        <w:numPr>
          <w:ilvl w:val="1"/>
          <w:numId w:val="47"/>
        </w:numPr>
        <w:autoSpaceDN/>
        <w:ind w:left="851" w:hanging="567"/>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t>wykonawcy wspólnie ubiegający się o zamówienie są zobowiązani dołączyć umowę konsorcjum,</w:t>
      </w:r>
    </w:p>
    <w:p w14:paraId="1BF0CA84" w14:textId="77777777" w:rsidR="004E7094" w:rsidRPr="00BF1F2A" w:rsidRDefault="004E7094" w:rsidP="0055588E">
      <w:pPr>
        <w:pStyle w:val="Default"/>
        <w:widowControl/>
        <w:numPr>
          <w:ilvl w:val="1"/>
          <w:numId w:val="47"/>
        </w:numPr>
        <w:autoSpaceDN/>
        <w:ind w:left="851" w:hanging="567"/>
        <w:textAlignment w:val="auto"/>
        <w:rPr>
          <w:rFonts w:ascii="Times New Roman" w:hAnsi="Times New Roman" w:cs="Times New Roman"/>
          <w:color w:val="auto"/>
          <w:sz w:val="22"/>
          <w:szCs w:val="22"/>
        </w:rPr>
      </w:pPr>
      <w:r w:rsidRPr="00BF1F2A">
        <w:rPr>
          <w:rFonts w:ascii="Times New Roman" w:hAnsi="Times New Roman" w:cs="Times New Roman"/>
          <w:color w:val="auto"/>
          <w:sz w:val="22"/>
          <w:szCs w:val="22"/>
        </w:rPr>
        <w:t xml:space="preserve">umocowanie do podpisania umowy, jeżeli wynika z oferty. </w:t>
      </w:r>
    </w:p>
    <w:p w14:paraId="7F95F10E" w14:textId="77777777" w:rsidR="00715300" w:rsidRPr="00BF1F2A" w:rsidRDefault="00715300" w:rsidP="00715300">
      <w:pPr>
        <w:pStyle w:val="Default"/>
        <w:widowControl/>
        <w:autoSpaceDN/>
        <w:spacing w:after="32"/>
        <w:ind w:left="284"/>
        <w:textAlignment w:val="auto"/>
        <w:rPr>
          <w:rFonts w:ascii="Times New Roman" w:hAnsi="Times New Roman" w:cs="Times New Roman"/>
          <w:color w:val="auto"/>
          <w:sz w:val="22"/>
          <w:szCs w:val="22"/>
        </w:rPr>
      </w:pPr>
    </w:p>
    <w:p w14:paraId="73293623" w14:textId="77777777" w:rsidR="00BF1F2A" w:rsidRPr="00BF1F2A" w:rsidRDefault="00BF1F2A" w:rsidP="00D4497C">
      <w:pPr>
        <w:pStyle w:val="Standard"/>
        <w:autoSpaceDE w:val="0"/>
        <w:rPr>
          <w:rFonts w:cs="Times New Roman"/>
          <w:bCs/>
          <w:color w:val="FF0000"/>
          <w:sz w:val="22"/>
          <w:szCs w:val="22"/>
        </w:rPr>
      </w:pPr>
    </w:p>
    <w:p w14:paraId="5E1BFD98" w14:textId="77777777" w:rsidR="00C03D41" w:rsidRPr="00D718E0" w:rsidRDefault="00C03D41" w:rsidP="00D718E0">
      <w:pPr>
        <w:pStyle w:val="Akapitzlist"/>
        <w:numPr>
          <w:ilvl w:val="0"/>
          <w:numId w:val="1"/>
        </w:numPr>
        <w:spacing w:after="0"/>
        <w:ind w:left="567" w:hanging="567"/>
        <w:rPr>
          <w:rFonts w:ascii="Times New Roman" w:hAnsi="Times New Roman" w:cs="Times New Roman"/>
          <w:b/>
          <w:lang w:eastAsia="x-none"/>
        </w:rPr>
      </w:pPr>
      <w:r w:rsidRPr="00D718E0">
        <w:rPr>
          <w:rFonts w:ascii="Times New Roman" w:hAnsi="Times New Roman" w:cs="Times New Roman"/>
          <w:b/>
          <w:lang w:eastAsia="x-none"/>
        </w:rPr>
        <w:t>ISTOTNE DLA ZAMAWIAJĄCEGO POSTANOWIENIA, KTÓRE ZOSTANĄ WPROWADZONE DO TREŚCI ZAWIERANEJ UMOWY</w:t>
      </w:r>
    </w:p>
    <w:p w14:paraId="72DC93DF" w14:textId="77777777" w:rsidR="00DE4620" w:rsidRPr="00D718E0" w:rsidRDefault="00DE4620" w:rsidP="00D718E0">
      <w:pPr>
        <w:pStyle w:val="Standard"/>
        <w:ind w:hanging="13"/>
        <w:rPr>
          <w:rFonts w:eastAsia="Humanist777L2-RomanB" w:cs="Times New Roman"/>
          <w:sz w:val="22"/>
          <w:szCs w:val="22"/>
        </w:rPr>
      </w:pPr>
    </w:p>
    <w:p w14:paraId="1321C22F" w14:textId="77777777" w:rsidR="00DE4620" w:rsidRPr="00D718E0" w:rsidRDefault="00DE4620" w:rsidP="0055588E">
      <w:pPr>
        <w:pStyle w:val="Standard"/>
        <w:numPr>
          <w:ilvl w:val="0"/>
          <w:numId w:val="34"/>
        </w:numPr>
        <w:ind w:left="426" w:hanging="426"/>
        <w:rPr>
          <w:rFonts w:cs="Times New Roman"/>
          <w:sz w:val="22"/>
          <w:szCs w:val="22"/>
        </w:rPr>
      </w:pPr>
      <w:r w:rsidRPr="00D718E0">
        <w:rPr>
          <w:rFonts w:eastAsia="Humanist777L2-RomanB" w:cs="Times New Roman"/>
          <w:sz w:val="22"/>
          <w:szCs w:val="22"/>
        </w:rPr>
        <w:t xml:space="preserve">Istotne dla stron postanowienia, które zostaną wprowadzone do treści zawieranej umowy w sprawie zamówienia publicznego stanowią </w:t>
      </w:r>
      <w:r w:rsidR="007F37A3" w:rsidRPr="00D718E0">
        <w:rPr>
          <w:rFonts w:eastAsia="Humanist777L2-RomanB" w:cs="Times New Roman"/>
          <w:b/>
          <w:bCs/>
          <w:sz w:val="22"/>
          <w:szCs w:val="22"/>
        </w:rPr>
        <w:t xml:space="preserve">załącznik nr 6 </w:t>
      </w:r>
      <w:r w:rsidRPr="00D718E0">
        <w:rPr>
          <w:rFonts w:eastAsia="Humanist777L2-RomanB" w:cs="Times New Roman"/>
          <w:sz w:val="22"/>
          <w:szCs w:val="22"/>
        </w:rPr>
        <w:t>do SIWZ.</w:t>
      </w:r>
    </w:p>
    <w:p w14:paraId="11233568" w14:textId="77777777" w:rsidR="0080798D" w:rsidRPr="00D718E0" w:rsidRDefault="0080798D" w:rsidP="0055588E">
      <w:pPr>
        <w:pStyle w:val="Standard"/>
        <w:numPr>
          <w:ilvl w:val="0"/>
          <w:numId w:val="34"/>
        </w:numPr>
        <w:ind w:left="426" w:hanging="426"/>
        <w:rPr>
          <w:rFonts w:cs="Times New Roman"/>
          <w:sz w:val="22"/>
          <w:szCs w:val="22"/>
        </w:rPr>
      </w:pPr>
      <w:r w:rsidRPr="00D718E0">
        <w:rPr>
          <w:rFonts w:cs="Times New Roman"/>
          <w:sz w:val="22"/>
          <w:szCs w:val="22"/>
        </w:rPr>
        <w:t>Zamawiający przewiduje możliwość zmiany postanowień zawartej umowy, w stosunku do treści oferty, na podstawie której dokonano wyboru Wykonawcy, na zasadach określonych w umowie i zapisach art. 1</w:t>
      </w:r>
      <w:r w:rsidR="004624C3" w:rsidRPr="00D718E0">
        <w:rPr>
          <w:rFonts w:cs="Times New Roman"/>
          <w:sz w:val="22"/>
          <w:szCs w:val="22"/>
        </w:rPr>
        <w:t>44 ustawy.</w:t>
      </w:r>
    </w:p>
    <w:p w14:paraId="0EC49054" w14:textId="77777777" w:rsidR="00DE4620" w:rsidRPr="00D718E0" w:rsidRDefault="00DE4620" w:rsidP="00D718E0">
      <w:pPr>
        <w:spacing w:after="0"/>
        <w:rPr>
          <w:rFonts w:ascii="Times New Roman" w:hAnsi="Times New Roman" w:cs="Times New Roman"/>
          <w:lang w:eastAsia="x-none"/>
        </w:rPr>
      </w:pPr>
    </w:p>
    <w:p w14:paraId="25E1AD2D" w14:textId="77777777" w:rsidR="00715300" w:rsidRPr="00D718E0" w:rsidRDefault="00715300" w:rsidP="00D718E0">
      <w:pPr>
        <w:spacing w:after="0"/>
        <w:rPr>
          <w:rFonts w:ascii="Times New Roman" w:hAnsi="Times New Roman" w:cs="Times New Roman"/>
          <w:lang w:eastAsia="x-none"/>
        </w:rPr>
      </w:pPr>
    </w:p>
    <w:p w14:paraId="5DBD55D6" w14:textId="77777777" w:rsidR="00C03D41" w:rsidRPr="00D718E0" w:rsidRDefault="00C03D41" w:rsidP="00D718E0">
      <w:pPr>
        <w:pStyle w:val="Akapitzlist"/>
        <w:numPr>
          <w:ilvl w:val="0"/>
          <w:numId w:val="1"/>
        </w:numPr>
        <w:spacing w:after="0"/>
        <w:ind w:left="567" w:hanging="567"/>
        <w:rPr>
          <w:rFonts w:ascii="Times New Roman" w:hAnsi="Times New Roman" w:cs="Times New Roman"/>
          <w:b/>
          <w:lang w:eastAsia="x-none"/>
        </w:rPr>
      </w:pPr>
      <w:r w:rsidRPr="00D718E0">
        <w:rPr>
          <w:rFonts w:ascii="Times New Roman" w:hAnsi="Times New Roman" w:cs="Times New Roman"/>
          <w:b/>
          <w:lang w:eastAsia="x-none"/>
        </w:rPr>
        <w:t xml:space="preserve">POUCZENIE OŚRODKACH OCHRONY PRAWNEJ </w:t>
      </w:r>
    </w:p>
    <w:p w14:paraId="4392DF50" w14:textId="77777777" w:rsidR="00FC4526" w:rsidRPr="00D718E0" w:rsidRDefault="00FC4526" w:rsidP="00D718E0">
      <w:pPr>
        <w:spacing w:after="0"/>
        <w:rPr>
          <w:rFonts w:ascii="Times New Roman" w:hAnsi="Times New Roman" w:cs="Times New Roman"/>
          <w:b/>
          <w:lang w:eastAsia="x-none"/>
        </w:rPr>
      </w:pPr>
    </w:p>
    <w:p w14:paraId="748DE177" w14:textId="77777777" w:rsidR="00EB2173" w:rsidRPr="00D718E0" w:rsidRDefault="00EB2173" w:rsidP="00D718E0">
      <w:pPr>
        <w:pStyle w:val="Textbody"/>
        <w:spacing w:after="0"/>
        <w:ind w:left="0"/>
        <w:rPr>
          <w:rFonts w:cs="Times New Roman"/>
          <w:sz w:val="22"/>
          <w:szCs w:val="22"/>
        </w:rPr>
      </w:pPr>
      <w:r w:rsidRPr="00D718E0">
        <w:rPr>
          <w:rFonts w:eastAsia="Humanist777L2-RomanB" w:cs="Times New Roman"/>
          <w:sz w:val="22"/>
          <w:szCs w:val="22"/>
        </w:rPr>
        <w:t>Środki ochrony prawnej  przysługują wykonawcy jeżeli miał lub ma interes w uzyskaniu zamówienia  oraz poniósł lub może ponieść szkodę w wyniku naruszenia przez zamawiającego ustawy PZP.</w:t>
      </w:r>
    </w:p>
    <w:p w14:paraId="020F9788" w14:textId="77777777" w:rsidR="00EB2173" w:rsidRPr="00D718E0" w:rsidRDefault="00EB2173" w:rsidP="00D718E0">
      <w:pPr>
        <w:pStyle w:val="Textbody"/>
        <w:tabs>
          <w:tab w:val="left" w:pos="9130"/>
        </w:tabs>
        <w:spacing w:after="0"/>
        <w:ind w:left="0"/>
        <w:rPr>
          <w:rFonts w:eastAsia="Humanist777L2-RomanB" w:cs="Times New Roman"/>
          <w:sz w:val="22"/>
          <w:szCs w:val="22"/>
        </w:rPr>
      </w:pPr>
      <w:r w:rsidRPr="00D718E0">
        <w:rPr>
          <w:rFonts w:eastAsia="Humanist777L2-RomanB" w:cs="Times New Roman"/>
          <w:sz w:val="22"/>
          <w:szCs w:val="22"/>
        </w:rPr>
        <w:t>Środki ochrony prawnej są unormowane w Dziale VI ustawy PZP.</w:t>
      </w:r>
    </w:p>
    <w:p w14:paraId="2B34F547" w14:textId="77777777" w:rsidR="00EB2173" w:rsidRPr="00D718E0" w:rsidRDefault="00EB2173" w:rsidP="00D718E0">
      <w:pPr>
        <w:pStyle w:val="Standard"/>
        <w:tabs>
          <w:tab w:val="left" w:pos="426"/>
        </w:tabs>
        <w:rPr>
          <w:rFonts w:cs="Times New Roman"/>
          <w:sz w:val="22"/>
          <w:szCs w:val="22"/>
        </w:rPr>
      </w:pPr>
    </w:p>
    <w:p w14:paraId="29B27977" w14:textId="77777777" w:rsidR="00EB2173" w:rsidRPr="00D718E0" w:rsidRDefault="00EB2173" w:rsidP="00D718E0">
      <w:pPr>
        <w:spacing w:after="0"/>
        <w:rPr>
          <w:rFonts w:ascii="Times New Roman" w:hAnsi="Times New Roman" w:cs="Times New Roman"/>
          <w:lang w:eastAsia="x-none"/>
        </w:rPr>
      </w:pPr>
    </w:p>
    <w:p w14:paraId="3EEA9E73" w14:textId="77777777" w:rsidR="00EB2173" w:rsidRPr="00D718E0" w:rsidRDefault="00C70256" w:rsidP="00D718E0">
      <w:pPr>
        <w:pStyle w:val="Akapitzlist"/>
        <w:numPr>
          <w:ilvl w:val="0"/>
          <w:numId w:val="1"/>
        </w:numPr>
        <w:spacing w:after="0"/>
        <w:ind w:left="567" w:hanging="567"/>
        <w:rPr>
          <w:rFonts w:ascii="Times New Roman" w:hAnsi="Times New Roman" w:cs="Times New Roman"/>
          <w:b/>
          <w:lang w:eastAsia="x-none"/>
        </w:rPr>
      </w:pPr>
      <w:r w:rsidRPr="00D718E0">
        <w:rPr>
          <w:rFonts w:ascii="Times New Roman" w:hAnsi="Times New Roman" w:cs="Times New Roman"/>
          <w:b/>
          <w:lang w:eastAsia="x-none"/>
        </w:rPr>
        <w:t>KLAUZULA</w:t>
      </w:r>
      <w:r w:rsidRPr="00D718E0">
        <w:rPr>
          <w:rFonts w:ascii="Times New Roman" w:hAnsi="Times New Roman" w:cs="Times New Roman"/>
          <w:b/>
        </w:rPr>
        <w:t xml:space="preserve"> INFORMACYJNA DOTYCZĄCA RODO</w:t>
      </w:r>
    </w:p>
    <w:p w14:paraId="49CD81E9" w14:textId="77777777" w:rsidR="00C70256" w:rsidRPr="00D718E0" w:rsidRDefault="00C70256" w:rsidP="00D718E0">
      <w:pPr>
        <w:spacing w:after="0"/>
        <w:rPr>
          <w:rFonts w:ascii="Times New Roman" w:hAnsi="Times New Roman" w:cs="Times New Roman"/>
          <w:lang w:eastAsia="x-none"/>
        </w:rPr>
      </w:pPr>
    </w:p>
    <w:p w14:paraId="6BFDA334"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Starostwo Powiatowe w Pińczowie</w:t>
      </w:r>
      <w:r w:rsidR="00C70256" w:rsidRPr="00D718E0">
        <w:rPr>
          <w:rFonts w:ascii="Times New Roman" w:hAnsi="Times New Roman" w:cs="Times New Roman"/>
          <w:bCs/>
          <w:sz w:val="20"/>
          <w:szCs w:val="20"/>
        </w:rPr>
        <w:t>.</w:t>
      </w:r>
    </w:p>
    <w:p w14:paraId="7C6B00BE"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300866CB"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Odbiorcami danych osobowych będą osoby lub podmioty, którym dokumentacja postępowania zostanie udostępniona w oparciu o art. 8 oraz 96 ust. 3 PZP.</w:t>
      </w:r>
    </w:p>
    <w:p w14:paraId="4D5C57A1"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6A9AAC2E"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4ACC41BE"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Dane osobowe pozyskane w związku z prowadzeniem niniejszego postępowania o udzielenie zamówienia mogą zostać przekazane podmiotom świadczącym usługi doradcze, w tym usługi praw</w:t>
      </w:r>
      <w:r w:rsidR="00C70256" w:rsidRPr="00D718E0">
        <w:rPr>
          <w:rFonts w:ascii="Times New Roman" w:hAnsi="Times New Roman" w:cs="Times New Roman"/>
          <w:sz w:val="20"/>
          <w:szCs w:val="20"/>
        </w:rPr>
        <w:t>ne, i konsultingowe.</w:t>
      </w:r>
    </w:p>
    <w:p w14:paraId="1902F87B"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Stosownie do art. 22 RODO, decyzje dotyczące danych osobowych nie będą podejmowane w sposób zautomatyzowany.</w:t>
      </w:r>
    </w:p>
    <w:p w14:paraId="22035416"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sz w:val="20"/>
          <w:szCs w:val="20"/>
        </w:rPr>
        <w:t>Osoba, której dotyczą pozyskane w związku z prowadzeniem niniejszego postępowania dane osobowe, ma prawo:</w:t>
      </w:r>
    </w:p>
    <w:p w14:paraId="74BD9BD1"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sz w:val="20"/>
          <w:szCs w:val="20"/>
        </w:rPr>
        <w:t xml:space="preserve">dostępu do swoich danych osobowych – zgodnie z art. 15 RODO, </w:t>
      </w:r>
    </w:p>
    <w:p w14:paraId="290F9A3D"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sz w:val="20"/>
          <w:szCs w:val="20"/>
        </w:rPr>
        <w:t>do sprostowana swoich danych osobowych – zgodnie z art. 16 RODO,</w:t>
      </w:r>
    </w:p>
    <w:p w14:paraId="569CCCA2"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sz w:val="20"/>
          <w:szCs w:val="20"/>
        </w:rPr>
        <w:lastRenderedPageBreak/>
        <w:t xml:space="preserve">do żądania od Zamawiającego – jako administratora, ograniczenia przetwarzania danych osobowych z zastrzeżeniem przypadków, o których mowa w art. 18 ust. 2 RODO. </w:t>
      </w:r>
    </w:p>
    <w:p w14:paraId="58633EB6"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sz w:val="20"/>
          <w:szCs w:val="20"/>
        </w:rPr>
        <w:t xml:space="preserve">wniesienia </w:t>
      </w:r>
      <w:r w:rsidRPr="00D718E0">
        <w:rPr>
          <w:rFonts w:ascii="Times New Roman" w:hAnsi="Times New Roman" w:cs="Times New Roman"/>
          <w:bCs/>
          <w:sz w:val="20"/>
          <w:szCs w:val="20"/>
        </w:rPr>
        <w:t>skargi do Prezesa Urzędu Ochrony Danych Osobowych w przypadku uznania, iż przetwarzanie jej danych osobowych narusza przepisy o ochronie danych osobowych, w tym przepisy RODO.</w:t>
      </w:r>
    </w:p>
    <w:p w14:paraId="7269C07A"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bCs/>
          <w:sz w:val="20"/>
          <w:szCs w:val="20"/>
        </w:rPr>
        <w:t>Obowiązek podania danych osobowych jest wymogiem ustawowym określonym w przepisach PZP, związanym z udziałem w postępowaniu o udzielenie zamówienia publicznego; konsekwencje niepodania określonych danych określa PZP.</w:t>
      </w:r>
    </w:p>
    <w:p w14:paraId="5E0A0BE5"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bCs/>
          <w:sz w:val="20"/>
          <w:szCs w:val="20"/>
        </w:rPr>
        <w:t>Osobie, której dane osobowe zostały pozyskane przez Zamawiającego w związku z prowadzeniem niniejszego postępowania o udzielenie zamówienia publicznego nie przysługuje:</w:t>
      </w:r>
    </w:p>
    <w:p w14:paraId="42772888"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bCs/>
          <w:sz w:val="20"/>
          <w:szCs w:val="20"/>
        </w:rPr>
        <w:t xml:space="preserve">prawo do usunięcia danych osobowych, o czym przesadza art. 17 ust. 3 lit. b, d lub e RODO, </w:t>
      </w:r>
    </w:p>
    <w:p w14:paraId="705AC929" w14:textId="77777777" w:rsidR="00C70256" w:rsidRPr="00D718E0" w:rsidRDefault="00C70256" w:rsidP="0055588E">
      <w:pPr>
        <w:pStyle w:val="Akapitzlist"/>
        <w:numPr>
          <w:ilvl w:val="1"/>
          <w:numId w:val="33"/>
        </w:numPr>
        <w:suppressAutoHyphens/>
        <w:spacing w:after="0"/>
        <w:ind w:left="851" w:hanging="567"/>
        <w:rPr>
          <w:rFonts w:ascii="Times New Roman" w:hAnsi="Times New Roman" w:cs="Times New Roman"/>
          <w:sz w:val="20"/>
          <w:szCs w:val="20"/>
        </w:rPr>
      </w:pPr>
      <w:r w:rsidRPr="00D718E0">
        <w:rPr>
          <w:rFonts w:ascii="Times New Roman" w:hAnsi="Times New Roman" w:cs="Times New Roman"/>
          <w:bCs/>
          <w:sz w:val="20"/>
          <w:szCs w:val="20"/>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65E42F57" w14:textId="77777777" w:rsidR="00EB2173" w:rsidRPr="00D718E0" w:rsidRDefault="00EB2173" w:rsidP="0055588E">
      <w:pPr>
        <w:pStyle w:val="Akapitzlist"/>
        <w:numPr>
          <w:ilvl w:val="0"/>
          <w:numId w:val="33"/>
        </w:numPr>
        <w:tabs>
          <w:tab w:val="num" w:pos="426"/>
        </w:tabs>
        <w:spacing w:after="0"/>
        <w:ind w:left="426" w:hanging="426"/>
        <w:rPr>
          <w:rFonts w:ascii="Times New Roman" w:hAnsi="Times New Roman" w:cs="Times New Roman"/>
          <w:sz w:val="20"/>
          <w:szCs w:val="20"/>
        </w:rPr>
      </w:pPr>
      <w:r w:rsidRPr="00D718E0">
        <w:rPr>
          <w:rFonts w:ascii="Times New Roman" w:hAnsi="Times New Roman" w:cs="Times New Roman"/>
          <w:bCs/>
          <w:smallCaps/>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DF909C6" w14:textId="77777777" w:rsidR="00EB2173" w:rsidRPr="00D718E0" w:rsidRDefault="00EB2173" w:rsidP="00D718E0">
      <w:pPr>
        <w:pStyle w:val="Standard"/>
        <w:tabs>
          <w:tab w:val="left" w:pos="426"/>
        </w:tabs>
        <w:rPr>
          <w:rFonts w:cs="Times New Roman"/>
          <w:sz w:val="22"/>
          <w:szCs w:val="22"/>
        </w:rPr>
      </w:pPr>
    </w:p>
    <w:p w14:paraId="55F8E3B8" w14:textId="77777777" w:rsidR="00715300" w:rsidRPr="004E2603" w:rsidRDefault="00715300" w:rsidP="00D4497C">
      <w:pPr>
        <w:pStyle w:val="Tekstpodstawowy2"/>
        <w:tabs>
          <w:tab w:val="left" w:pos="0"/>
          <w:tab w:val="left" w:pos="1701"/>
        </w:tabs>
        <w:spacing w:after="0" w:line="240" w:lineRule="auto"/>
        <w:rPr>
          <w:rFonts w:ascii="Tahoma" w:hAnsi="Tahoma" w:cs="Tahoma"/>
          <w:b/>
          <w:color w:val="9BBB59" w:themeColor="accent3"/>
          <w:u w:val="single"/>
        </w:rPr>
      </w:pPr>
    </w:p>
    <w:p w14:paraId="4844EE2C" w14:textId="77777777" w:rsidR="00DE4620" w:rsidRPr="00D718E0" w:rsidRDefault="00DE4620" w:rsidP="00D4497C">
      <w:pPr>
        <w:pStyle w:val="Tekstpodstawowy2"/>
        <w:tabs>
          <w:tab w:val="left" w:pos="0"/>
          <w:tab w:val="left" w:pos="1701"/>
        </w:tabs>
        <w:spacing w:after="0" w:line="240" w:lineRule="auto"/>
        <w:rPr>
          <w:rFonts w:ascii="Times New Roman" w:hAnsi="Times New Roman" w:cs="Times New Roman"/>
          <w:b/>
          <w:u w:val="single"/>
        </w:rPr>
      </w:pPr>
      <w:r w:rsidRPr="00D718E0">
        <w:rPr>
          <w:rFonts w:ascii="Times New Roman" w:hAnsi="Times New Roman" w:cs="Times New Roman"/>
          <w:b/>
          <w:u w:val="single"/>
        </w:rPr>
        <w:t>Załączniki:</w:t>
      </w:r>
    </w:p>
    <w:p w14:paraId="1771F025" w14:textId="77777777" w:rsidR="00DE4620" w:rsidRPr="00971656" w:rsidRDefault="00DE4620" w:rsidP="0055588E">
      <w:pPr>
        <w:pStyle w:val="Tytu0"/>
        <w:numPr>
          <w:ilvl w:val="0"/>
          <w:numId w:val="48"/>
        </w:numPr>
        <w:tabs>
          <w:tab w:val="left" w:pos="0"/>
          <w:tab w:val="left" w:pos="1560"/>
          <w:tab w:val="left" w:pos="1701"/>
          <w:tab w:val="left" w:pos="1985"/>
        </w:tabs>
        <w:jc w:val="both"/>
        <w:rPr>
          <w:rFonts w:cs="Times New Roman"/>
          <w:b w:val="0"/>
          <w:sz w:val="20"/>
          <w:szCs w:val="20"/>
        </w:rPr>
      </w:pPr>
      <w:r w:rsidRPr="00971656">
        <w:rPr>
          <w:rFonts w:cs="Times New Roman"/>
          <w:b w:val="0"/>
          <w:sz w:val="20"/>
          <w:szCs w:val="20"/>
        </w:rPr>
        <w:t xml:space="preserve">załącznik nr 1 </w:t>
      </w:r>
      <w:r w:rsidR="00612153" w:rsidRPr="00971656">
        <w:rPr>
          <w:rFonts w:cs="Times New Roman"/>
          <w:b w:val="0"/>
          <w:sz w:val="20"/>
          <w:szCs w:val="20"/>
        </w:rPr>
        <w:t xml:space="preserve">  </w:t>
      </w:r>
      <w:r w:rsidR="001D4FB3" w:rsidRPr="00971656">
        <w:rPr>
          <w:rFonts w:cs="Times New Roman"/>
          <w:b w:val="0"/>
          <w:sz w:val="20"/>
          <w:szCs w:val="20"/>
        </w:rPr>
        <w:t xml:space="preserve"> </w:t>
      </w:r>
      <w:r w:rsidR="00612153" w:rsidRPr="00971656">
        <w:rPr>
          <w:rFonts w:cs="Times New Roman"/>
          <w:b w:val="0"/>
          <w:sz w:val="20"/>
          <w:szCs w:val="20"/>
        </w:rPr>
        <w:t>– w</w:t>
      </w:r>
      <w:r w:rsidRPr="00971656">
        <w:rPr>
          <w:rFonts w:cs="Times New Roman"/>
          <w:b w:val="0"/>
          <w:sz w:val="20"/>
          <w:szCs w:val="20"/>
        </w:rPr>
        <w:t>zór formularza oferty</w:t>
      </w:r>
    </w:p>
    <w:p w14:paraId="09166CF9" w14:textId="77777777" w:rsidR="00DE4620" w:rsidRPr="00971656" w:rsidRDefault="00DE4620" w:rsidP="0055588E">
      <w:pPr>
        <w:pStyle w:val="Tytu0"/>
        <w:numPr>
          <w:ilvl w:val="0"/>
          <w:numId w:val="48"/>
        </w:numPr>
        <w:tabs>
          <w:tab w:val="left" w:pos="284"/>
          <w:tab w:val="left" w:pos="1702"/>
          <w:tab w:val="left" w:pos="1843"/>
        </w:tabs>
        <w:jc w:val="both"/>
        <w:rPr>
          <w:rFonts w:cs="Times New Roman"/>
          <w:b w:val="0"/>
          <w:sz w:val="20"/>
          <w:szCs w:val="20"/>
        </w:rPr>
      </w:pPr>
      <w:r w:rsidRPr="00971656">
        <w:rPr>
          <w:rFonts w:cs="Times New Roman"/>
          <w:b w:val="0"/>
          <w:sz w:val="20"/>
          <w:szCs w:val="20"/>
        </w:rPr>
        <w:t>załącznik nr 2</w:t>
      </w:r>
      <w:r w:rsidR="00715300" w:rsidRPr="00971656">
        <w:rPr>
          <w:rFonts w:cs="Times New Roman"/>
          <w:b w:val="0"/>
          <w:sz w:val="20"/>
          <w:szCs w:val="20"/>
        </w:rPr>
        <w:t>a</w:t>
      </w:r>
      <w:r w:rsidR="0089534C" w:rsidRPr="00971656">
        <w:rPr>
          <w:rFonts w:cs="Times New Roman"/>
          <w:b w:val="0"/>
          <w:sz w:val="20"/>
          <w:szCs w:val="20"/>
        </w:rPr>
        <w:t xml:space="preserve"> </w:t>
      </w:r>
      <w:r w:rsidR="007F07D0" w:rsidRPr="00971656">
        <w:rPr>
          <w:rFonts w:cs="Times New Roman"/>
          <w:b w:val="0"/>
          <w:sz w:val="20"/>
          <w:szCs w:val="20"/>
        </w:rPr>
        <w:t xml:space="preserve">  </w:t>
      </w:r>
      <w:r w:rsidR="0089534C" w:rsidRPr="00971656">
        <w:rPr>
          <w:rFonts w:cs="Times New Roman"/>
          <w:b w:val="0"/>
          <w:sz w:val="20"/>
          <w:szCs w:val="20"/>
        </w:rPr>
        <w:t>–</w:t>
      </w:r>
      <w:r w:rsidR="00612153" w:rsidRPr="00971656">
        <w:rPr>
          <w:rFonts w:cs="Times New Roman"/>
          <w:b w:val="0"/>
          <w:sz w:val="20"/>
          <w:szCs w:val="20"/>
        </w:rPr>
        <w:t xml:space="preserve"> </w:t>
      </w:r>
      <w:r w:rsidR="001D4FB3" w:rsidRPr="00971656">
        <w:rPr>
          <w:rFonts w:cs="Times New Roman"/>
          <w:b w:val="0"/>
          <w:sz w:val="20"/>
          <w:szCs w:val="20"/>
        </w:rPr>
        <w:t>wzór oświadczenia dot.</w:t>
      </w:r>
      <w:r w:rsidRPr="00971656">
        <w:rPr>
          <w:rFonts w:cs="Times New Roman"/>
          <w:b w:val="0"/>
          <w:sz w:val="20"/>
          <w:szCs w:val="20"/>
        </w:rPr>
        <w:t xml:space="preserve"> przesłanek wykluczenia z postępowania</w:t>
      </w:r>
    </w:p>
    <w:p w14:paraId="3C5F4268" w14:textId="35144A2F" w:rsidR="00DE4620" w:rsidRPr="00971656" w:rsidRDefault="001D4FB3" w:rsidP="0055588E">
      <w:pPr>
        <w:pStyle w:val="Standard"/>
        <w:numPr>
          <w:ilvl w:val="0"/>
          <w:numId w:val="48"/>
        </w:numPr>
        <w:ind w:right="51"/>
        <w:rPr>
          <w:rFonts w:cs="Times New Roman"/>
          <w:sz w:val="20"/>
          <w:szCs w:val="20"/>
        </w:rPr>
      </w:pPr>
      <w:r w:rsidRPr="00971656">
        <w:rPr>
          <w:rFonts w:cs="Times New Roman"/>
          <w:sz w:val="20"/>
          <w:szCs w:val="20"/>
        </w:rPr>
        <w:t xml:space="preserve">załącznik </w:t>
      </w:r>
      <w:r w:rsidR="00715300" w:rsidRPr="00971656">
        <w:rPr>
          <w:rFonts w:cs="Times New Roman"/>
          <w:sz w:val="20"/>
          <w:szCs w:val="20"/>
        </w:rPr>
        <w:t>nr2b</w:t>
      </w:r>
      <w:r w:rsidRPr="00971656">
        <w:rPr>
          <w:rFonts w:cs="Times New Roman"/>
          <w:sz w:val="20"/>
          <w:szCs w:val="20"/>
        </w:rPr>
        <w:t xml:space="preserve">   </w:t>
      </w:r>
      <w:r w:rsidRPr="00971656">
        <w:rPr>
          <w:rFonts w:cs="Times New Roman"/>
          <w:b/>
          <w:sz w:val="20"/>
          <w:szCs w:val="20"/>
        </w:rPr>
        <w:t>–</w:t>
      </w:r>
      <w:r w:rsidR="00B50BC2" w:rsidRPr="00971656">
        <w:rPr>
          <w:rFonts w:cs="Times New Roman"/>
          <w:b/>
          <w:sz w:val="20"/>
          <w:szCs w:val="20"/>
        </w:rPr>
        <w:t xml:space="preserve"> </w:t>
      </w:r>
      <w:r w:rsidRPr="00971656">
        <w:rPr>
          <w:rFonts w:cs="Times New Roman"/>
          <w:sz w:val="20"/>
          <w:szCs w:val="20"/>
        </w:rPr>
        <w:t xml:space="preserve">wzór oświadczenia dot. </w:t>
      </w:r>
      <w:r w:rsidR="00DE4620" w:rsidRPr="00971656">
        <w:rPr>
          <w:rFonts w:cs="Times New Roman"/>
          <w:sz w:val="20"/>
          <w:szCs w:val="20"/>
        </w:rPr>
        <w:t xml:space="preserve"> spełniania warunków udziału w postępowaniu</w:t>
      </w:r>
    </w:p>
    <w:p w14:paraId="2D83613B" w14:textId="77777777" w:rsidR="00DE4620" w:rsidRPr="00971656" w:rsidRDefault="00715300" w:rsidP="0055588E">
      <w:pPr>
        <w:pStyle w:val="Tytu0"/>
        <w:numPr>
          <w:ilvl w:val="0"/>
          <w:numId w:val="48"/>
        </w:numPr>
        <w:tabs>
          <w:tab w:val="left" w:pos="0"/>
          <w:tab w:val="left" w:pos="1560"/>
          <w:tab w:val="left" w:pos="1701"/>
        </w:tabs>
        <w:jc w:val="both"/>
        <w:rPr>
          <w:rFonts w:cs="Times New Roman"/>
          <w:b w:val="0"/>
          <w:sz w:val="20"/>
          <w:szCs w:val="20"/>
        </w:rPr>
      </w:pPr>
      <w:r w:rsidRPr="00971656">
        <w:rPr>
          <w:rFonts w:cs="Times New Roman"/>
          <w:b w:val="0"/>
          <w:sz w:val="20"/>
          <w:szCs w:val="20"/>
        </w:rPr>
        <w:t>załącznik nr 3</w:t>
      </w:r>
      <w:r w:rsidR="00DE4620" w:rsidRPr="00971656">
        <w:rPr>
          <w:rFonts w:cs="Times New Roman"/>
          <w:b w:val="0"/>
          <w:sz w:val="20"/>
          <w:szCs w:val="20"/>
        </w:rPr>
        <w:t xml:space="preserve"> </w:t>
      </w:r>
      <w:r w:rsidR="0089534C" w:rsidRPr="00971656">
        <w:rPr>
          <w:rFonts w:cs="Times New Roman"/>
          <w:b w:val="0"/>
          <w:sz w:val="20"/>
          <w:szCs w:val="20"/>
        </w:rPr>
        <w:t xml:space="preserve"> </w:t>
      </w:r>
      <w:r w:rsidR="001D4FB3" w:rsidRPr="00971656">
        <w:rPr>
          <w:rFonts w:cs="Times New Roman"/>
          <w:b w:val="0"/>
          <w:sz w:val="20"/>
          <w:szCs w:val="20"/>
        </w:rPr>
        <w:t xml:space="preserve"> </w:t>
      </w:r>
      <w:r w:rsidR="0089534C" w:rsidRPr="00971656">
        <w:rPr>
          <w:rFonts w:cs="Times New Roman"/>
          <w:b w:val="0"/>
          <w:sz w:val="20"/>
          <w:szCs w:val="20"/>
        </w:rPr>
        <w:t xml:space="preserve"> </w:t>
      </w:r>
      <w:r w:rsidR="00DE4620" w:rsidRPr="00971656">
        <w:rPr>
          <w:rFonts w:cs="Times New Roman"/>
          <w:b w:val="0"/>
          <w:sz w:val="20"/>
          <w:szCs w:val="20"/>
        </w:rPr>
        <w:t>– wzór wykazu wykonanych robót</w:t>
      </w:r>
    </w:p>
    <w:p w14:paraId="2435D8EC" w14:textId="77777777" w:rsidR="00DE4620" w:rsidRPr="00971656" w:rsidRDefault="00715300" w:rsidP="0055588E">
      <w:pPr>
        <w:pStyle w:val="Tytu0"/>
        <w:numPr>
          <w:ilvl w:val="0"/>
          <w:numId w:val="48"/>
        </w:numPr>
        <w:tabs>
          <w:tab w:val="left" w:pos="0"/>
          <w:tab w:val="left" w:pos="1560"/>
          <w:tab w:val="left" w:pos="1701"/>
        </w:tabs>
        <w:jc w:val="both"/>
        <w:rPr>
          <w:rFonts w:cs="Times New Roman"/>
          <w:b w:val="0"/>
          <w:sz w:val="20"/>
          <w:szCs w:val="20"/>
        </w:rPr>
      </w:pPr>
      <w:r w:rsidRPr="00971656">
        <w:rPr>
          <w:rFonts w:cs="Times New Roman"/>
          <w:b w:val="0"/>
          <w:sz w:val="20"/>
          <w:szCs w:val="20"/>
        </w:rPr>
        <w:t>załącznik nr 4</w:t>
      </w:r>
      <w:r w:rsidR="00DE4620" w:rsidRPr="00971656">
        <w:rPr>
          <w:rFonts w:cs="Times New Roman"/>
          <w:b w:val="0"/>
          <w:sz w:val="20"/>
          <w:szCs w:val="20"/>
        </w:rPr>
        <w:t xml:space="preserve"> </w:t>
      </w:r>
      <w:r w:rsidR="0089534C" w:rsidRPr="00971656">
        <w:rPr>
          <w:rFonts w:cs="Times New Roman"/>
          <w:b w:val="0"/>
          <w:sz w:val="20"/>
          <w:szCs w:val="20"/>
        </w:rPr>
        <w:t xml:space="preserve"> </w:t>
      </w:r>
      <w:r w:rsidR="001D4FB3" w:rsidRPr="00971656">
        <w:rPr>
          <w:rFonts w:cs="Times New Roman"/>
          <w:b w:val="0"/>
          <w:sz w:val="20"/>
          <w:szCs w:val="20"/>
        </w:rPr>
        <w:t xml:space="preserve"> </w:t>
      </w:r>
      <w:r w:rsidR="0089534C" w:rsidRPr="00971656">
        <w:rPr>
          <w:rFonts w:cs="Times New Roman"/>
          <w:b w:val="0"/>
          <w:sz w:val="20"/>
          <w:szCs w:val="20"/>
        </w:rPr>
        <w:t xml:space="preserve"> </w:t>
      </w:r>
      <w:r w:rsidR="00DE4620" w:rsidRPr="00971656">
        <w:rPr>
          <w:rFonts w:cs="Times New Roman"/>
          <w:b w:val="0"/>
          <w:sz w:val="20"/>
          <w:szCs w:val="20"/>
        </w:rPr>
        <w:t>– wzór wykazu osób</w:t>
      </w:r>
    </w:p>
    <w:p w14:paraId="40CF89F6" w14:textId="77777777" w:rsidR="00715300" w:rsidRPr="00971656" w:rsidRDefault="001D4FB3" w:rsidP="0055588E">
      <w:pPr>
        <w:pStyle w:val="Tytu0"/>
        <w:numPr>
          <w:ilvl w:val="0"/>
          <w:numId w:val="48"/>
        </w:numPr>
        <w:tabs>
          <w:tab w:val="left" w:pos="284"/>
          <w:tab w:val="left" w:pos="1702"/>
          <w:tab w:val="left" w:pos="1843"/>
        </w:tabs>
        <w:jc w:val="both"/>
        <w:rPr>
          <w:rFonts w:cs="Times New Roman"/>
          <w:b w:val="0"/>
          <w:sz w:val="20"/>
          <w:szCs w:val="20"/>
        </w:rPr>
      </w:pPr>
      <w:r w:rsidRPr="00971656">
        <w:rPr>
          <w:rFonts w:cs="Times New Roman"/>
          <w:b w:val="0"/>
          <w:sz w:val="20"/>
          <w:szCs w:val="20"/>
        </w:rPr>
        <w:t>załącznik nr 5</w:t>
      </w:r>
      <w:r w:rsidR="0089534C" w:rsidRPr="00971656">
        <w:rPr>
          <w:rFonts w:cs="Times New Roman"/>
          <w:b w:val="0"/>
          <w:sz w:val="20"/>
          <w:szCs w:val="20"/>
        </w:rPr>
        <w:t xml:space="preserve">  </w:t>
      </w:r>
      <w:r w:rsidR="007F07D0" w:rsidRPr="00971656">
        <w:rPr>
          <w:rFonts w:cs="Times New Roman"/>
          <w:b w:val="0"/>
          <w:sz w:val="20"/>
          <w:szCs w:val="20"/>
        </w:rPr>
        <w:t xml:space="preserve"> </w:t>
      </w:r>
      <w:r w:rsidR="00715300" w:rsidRPr="00971656">
        <w:rPr>
          <w:rFonts w:cs="Times New Roman"/>
          <w:b w:val="0"/>
          <w:sz w:val="20"/>
          <w:szCs w:val="20"/>
        </w:rPr>
        <w:t xml:space="preserve"> </w:t>
      </w:r>
      <w:r w:rsidR="002C5679" w:rsidRPr="00971656">
        <w:rPr>
          <w:rFonts w:cs="Times New Roman"/>
          <w:b w:val="0"/>
          <w:sz w:val="20"/>
          <w:szCs w:val="20"/>
        </w:rPr>
        <w:t xml:space="preserve">– </w:t>
      </w:r>
      <w:r w:rsidRPr="00971656">
        <w:rPr>
          <w:rFonts w:cs="Times New Roman"/>
          <w:b w:val="0"/>
          <w:sz w:val="20"/>
          <w:szCs w:val="20"/>
        </w:rPr>
        <w:t>oświadczenie Wykonawcy dot.</w:t>
      </w:r>
      <w:r w:rsidR="00715300" w:rsidRPr="00971656">
        <w:rPr>
          <w:rFonts w:cs="Times New Roman"/>
          <w:b w:val="0"/>
          <w:sz w:val="20"/>
          <w:szCs w:val="20"/>
        </w:rPr>
        <w:t xml:space="preserve"> przynależności do grupy kapitałowej</w:t>
      </w:r>
    </w:p>
    <w:p w14:paraId="74EC6CFE" w14:textId="77777777" w:rsidR="001D4FB3" w:rsidRPr="00971656" w:rsidRDefault="001D4FB3" w:rsidP="0055588E">
      <w:pPr>
        <w:pStyle w:val="Tytu0"/>
        <w:numPr>
          <w:ilvl w:val="0"/>
          <w:numId w:val="48"/>
        </w:numPr>
        <w:tabs>
          <w:tab w:val="left" w:pos="0"/>
          <w:tab w:val="left" w:pos="1560"/>
          <w:tab w:val="left" w:pos="1701"/>
        </w:tabs>
        <w:jc w:val="both"/>
        <w:rPr>
          <w:rFonts w:cs="Times New Roman"/>
          <w:b w:val="0"/>
          <w:sz w:val="20"/>
          <w:szCs w:val="20"/>
        </w:rPr>
      </w:pPr>
      <w:r w:rsidRPr="00971656">
        <w:rPr>
          <w:rFonts w:cs="Times New Roman"/>
          <w:b w:val="0"/>
          <w:sz w:val="20"/>
          <w:szCs w:val="20"/>
        </w:rPr>
        <w:t xml:space="preserve">załącznik nr 6  </w:t>
      </w:r>
      <w:r w:rsidR="006D7619" w:rsidRPr="00971656">
        <w:rPr>
          <w:rFonts w:cs="Times New Roman"/>
          <w:b w:val="0"/>
          <w:sz w:val="20"/>
          <w:szCs w:val="20"/>
        </w:rPr>
        <w:t xml:space="preserve"> </w:t>
      </w:r>
      <w:r w:rsidRPr="00971656">
        <w:rPr>
          <w:rFonts w:cs="Times New Roman"/>
          <w:b w:val="0"/>
          <w:sz w:val="20"/>
          <w:szCs w:val="20"/>
        </w:rPr>
        <w:t xml:space="preserve"> – wzór umowy</w:t>
      </w:r>
    </w:p>
    <w:p w14:paraId="2D1E492E" w14:textId="61FAEA7E" w:rsidR="0089534C" w:rsidRPr="00971656" w:rsidRDefault="0089534C" w:rsidP="0055588E">
      <w:pPr>
        <w:pStyle w:val="Tytu0"/>
        <w:numPr>
          <w:ilvl w:val="0"/>
          <w:numId w:val="48"/>
        </w:numPr>
        <w:tabs>
          <w:tab w:val="left" w:pos="284"/>
          <w:tab w:val="left" w:pos="1702"/>
          <w:tab w:val="left" w:pos="1843"/>
        </w:tabs>
        <w:jc w:val="both"/>
        <w:rPr>
          <w:rFonts w:cs="Times New Roman"/>
          <w:b w:val="0"/>
          <w:sz w:val="20"/>
          <w:szCs w:val="20"/>
        </w:rPr>
      </w:pPr>
      <w:r w:rsidRPr="00971656">
        <w:rPr>
          <w:rFonts w:cs="Times New Roman"/>
          <w:b w:val="0"/>
          <w:sz w:val="20"/>
          <w:szCs w:val="20"/>
        </w:rPr>
        <w:t xml:space="preserve">załącznik nr </w:t>
      </w:r>
      <w:r w:rsidR="007F07D0" w:rsidRPr="00971656">
        <w:rPr>
          <w:rFonts w:cs="Times New Roman"/>
          <w:b w:val="0"/>
          <w:sz w:val="20"/>
          <w:szCs w:val="20"/>
        </w:rPr>
        <w:t>7</w:t>
      </w:r>
      <w:r w:rsidRPr="00971656">
        <w:rPr>
          <w:rFonts w:cs="Times New Roman"/>
          <w:b w:val="0"/>
          <w:sz w:val="20"/>
          <w:szCs w:val="20"/>
        </w:rPr>
        <w:t xml:space="preserve"> </w:t>
      </w:r>
      <w:r w:rsidR="007F07D0" w:rsidRPr="00971656">
        <w:rPr>
          <w:rFonts w:cs="Times New Roman"/>
          <w:b w:val="0"/>
          <w:sz w:val="20"/>
          <w:szCs w:val="20"/>
        </w:rPr>
        <w:t xml:space="preserve">  </w:t>
      </w:r>
      <w:r w:rsidR="001D4FB3" w:rsidRPr="00971656">
        <w:rPr>
          <w:rFonts w:cs="Times New Roman"/>
          <w:b w:val="0"/>
          <w:sz w:val="20"/>
          <w:szCs w:val="20"/>
        </w:rPr>
        <w:t xml:space="preserve"> –</w:t>
      </w:r>
      <w:r w:rsidR="006D7619" w:rsidRPr="00971656">
        <w:rPr>
          <w:rFonts w:cs="Times New Roman"/>
          <w:b w:val="0"/>
          <w:sz w:val="20"/>
          <w:szCs w:val="20"/>
        </w:rPr>
        <w:t xml:space="preserve"> </w:t>
      </w:r>
      <w:r w:rsidRPr="00971656">
        <w:rPr>
          <w:rFonts w:cs="Times New Roman"/>
          <w:b w:val="0"/>
          <w:sz w:val="20"/>
          <w:szCs w:val="20"/>
        </w:rPr>
        <w:t>załącznik do umowy „oświadczenie podwykonawcy”</w:t>
      </w:r>
    </w:p>
    <w:p w14:paraId="7DEA3BC1" w14:textId="16BD0972" w:rsidR="007F07D0" w:rsidRPr="00971656" w:rsidRDefault="007F07D0" w:rsidP="0055588E">
      <w:pPr>
        <w:pStyle w:val="Tytu0"/>
        <w:numPr>
          <w:ilvl w:val="0"/>
          <w:numId w:val="48"/>
        </w:numPr>
        <w:tabs>
          <w:tab w:val="left" w:pos="284"/>
          <w:tab w:val="left" w:pos="1702"/>
          <w:tab w:val="left" w:pos="1843"/>
        </w:tabs>
        <w:jc w:val="both"/>
        <w:rPr>
          <w:rFonts w:cs="Times New Roman"/>
          <w:b w:val="0"/>
          <w:sz w:val="20"/>
          <w:szCs w:val="20"/>
        </w:rPr>
      </w:pPr>
      <w:r w:rsidRPr="00971656">
        <w:rPr>
          <w:rFonts w:cs="Times New Roman"/>
          <w:b w:val="0"/>
          <w:sz w:val="20"/>
          <w:szCs w:val="20"/>
        </w:rPr>
        <w:t xml:space="preserve">załącznik nr 8   </w:t>
      </w:r>
      <w:r w:rsidR="001D4FB3" w:rsidRPr="00971656">
        <w:rPr>
          <w:rFonts w:cs="Times New Roman"/>
          <w:b w:val="0"/>
          <w:sz w:val="20"/>
          <w:szCs w:val="20"/>
        </w:rPr>
        <w:t xml:space="preserve"> –</w:t>
      </w:r>
      <w:r w:rsidR="006D7619" w:rsidRPr="00971656">
        <w:rPr>
          <w:rFonts w:cs="Times New Roman"/>
          <w:b w:val="0"/>
          <w:sz w:val="20"/>
          <w:szCs w:val="20"/>
        </w:rPr>
        <w:t xml:space="preserve"> </w:t>
      </w:r>
      <w:r w:rsidR="00066442">
        <w:rPr>
          <w:rFonts w:cs="Times New Roman"/>
          <w:b w:val="0"/>
          <w:sz w:val="20"/>
          <w:szCs w:val="20"/>
        </w:rPr>
        <w:t>szczegółowy opis przedmiotu zamówienia</w:t>
      </w:r>
    </w:p>
    <w:sectPr w:rsidR="007F07D0" w:rsidRPr="00971656" w:rsidSect="007E399C">
      <w:footerReference w:type="even" r:id="rId16"/>
      <w:footerReference w:type="default" r:id="rId17"/>
      <w:headerReference w:type="first" r:id="rId18"/>
      <w:pgSz w:w="11906" w:h="16838"/>
      <w:pgMar w:top="1276"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6A334" w14:textId="77777777" w:rsidR="0026701B" w:rsidRDefault="0026701B" w:rsidP="004346C9">
      <w:r>
        <w:separator/>
      </w:r>
    </w:p>
  </w:endnote>
  <w:endnote w:type="continuationSeparator" w:id="0">
    <w:p w14:paraId="3180BCC8" w14:textId="77777777" w:rsidR="0026701B" w:rsidRDefault="0026701B" w:rsidP="0043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Arial">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New Roman"/>
    <w:panose1 w:val="00000000000000000000"/>
    <w:charset w:val="00"/>
    <w:family w:val="roman"/>
    <w:notTrueType/>
    <w:pitch w:val="default"/>
  </w:font>
  <w:font w:name="Humanist777L2-BoldB">
    <w:charset w:val="00"/>
    <w:family w:val="swiss"/>
    <w:pitch w:val="default"/>
  </w:font>
  <w:font w:name="TimesNewRomanPSMT">
    <w:altName w:val="Times New Roman"/>
    <w:charset w:val="00"/>
    <w:family w:val="roman"/>
    <w:pitch w:val="default"/>
  </w:font>
  <w:font w:name="HiddenHorzOCR">
    <w:altName w:val="MS Gothic"/>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Humanist777L2-RomanB">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42AD" w14:textId="77777777" w:rsidR="00241799" w:rsidRPr="00FD1B5B" w:rsidRDefault="00241799" w:rsidP="00866A87">
    <w:pPr>
      <w:pStyle w:val="Stopka"/>
      <w:ind w:left="851" w:hanging="851"/>
      <w:jc w:val="center"/>
      <w:rPr>
        <w:i/>
        <w:color w:val="A6A6A6" w:themeColor="background1" w:themeShade="A6"/>
        <w:sz w:val="20"/>
        <w:szCs w:val="20"/>
      </w:rPr>
    </w:pPr>
    <w:r w:rsidRPr="00FD1B5B">
      <w:rPr>
        <w:color w:val="A6A6A6" w:themeColor="background1" w:themeShade="A6"/>
        <w:sz w:val="20"/>
        <w:szCs w:val="20"/>
      </w:rPr>
      <w:t>Projekt: „</w:t>
    </w:r>
    <w:r w:rsidRPr="00FD1B5B">
      <w:rPr>
        <w:i/>
        <w:color w:val="A6A6A6" w:themeColor="background1" w:themeShade="A6"/>
        <w:sz w:val="20"/>
        <w:szCs w:val="20"/>
      </w:rPr>
      <w:t>Poprawa efektywności energetycznej z wykorzystaniem odnawialnych źródeł energii obiektów</w:t>
    </w:r>
  </w:p>
  <w:p w14:paraId="6B53CD6C" w14:textId="77777777" w:rsidR="00241799" w:rsidRPr="00FD1B5B" w:rsidRDefault="00241799" w:rsidP="00866A87">
    <w:pPr>
      <w:pStyle w:val="Stopka"/>
      <w:ind w:left="851" w:hanging="851"/>
      <w:jc w:val="center"/>
      <w:rPr>
        <w:color w:val="A6A6A6" w:themeColor="background1" w:themeShade="A6"/>
        <w:sz w:val="20"/>
        <w:szCs w:val="20"/>
      </w:rPr>
    </w:pPr>
    <w:r w:rsidRPr="00FD1B5B">
      <w:rPr>
        <w:i/>
        <w:color w:val="A6A6A6" w:themeColor="background1" w:themeShade="A6"/>
        <w:sz w:val="20"/>
        <w:szCs w:val="20"/>
      </w:rPr>
      <w:t xml:space="preserve"> Zespołu Opieki Zdrowotnej –szpitala powiatowego w Pińczowie”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1879" w14:textId="0FDEA7CC" w:rsidR="00241799" w:rsidRPr="00900523" w:rsidRDefault="00241799" w:rsidP="00900523">
    <w:pPr>
      <w:pStyle w:val="Stopka"/>
      <w:spacing w:after="0" w:line="240" w:lineRule="auto"/>
      <w:jc w:val="right"/>
      <w:rPr>
        <w:rFonts w:ascii="Times New Roman" w:eastAsiaTheme="majorEastAsia" w:hAnsi="Times New Roman" w:cs="Times New Roman"/>
        <w:b/>
        <w:sz w:val="20"/>
        <w:szCs w:val="20"/>
      </w:rPr>
    </w:pPr>
  </w:p>
  <w:p w14:paraId="1E39E6C1" w14:textId="77777777" w:rsidR="00241799" w:rsidRPr="00CA6012" w:rsidRDefault="00241799" w:rsidP="009E43FA">
    <w:pPr>
      <w:pStyle w:val="Stopka"/>
      <w:spacing w:after="0"/>
      <w:rPr>
        <w:bCs/>
        <w:color w:val="808080" w:themeColor="background1" w:themeShade="80"/>
        <w:sz w:val="20"/>
        <w:szCs w:val="20"/>
      </w:rPr>
    </w:pPr>
    <w:r>
      <w:rPr>
        <w:rFonts w:ascii="Times New Roman" w:eastAsia="Calibri" w:hAnsi="Times New Roman" w:cs="Times New Roman"/>
        <w:bCs/>
        <w:i/>
        <w:color w:val="808080" w:themeColor="background1" w:themeShade="80"/>
        <w:sz w:val="20"/>
        <w:szCs w:val="20"/>
      </w:rPr>
      <w:ptab w:relativeTo="margin" w:alignment="center" w:leader="none"/>
    </w:r>
    <w:r w:rsidRPr="00CA6012">
      <w:rPr>
        <w:rFonts w:ascii="Times New Roman" w:eastAsia="Calibri" w:hAnsi="Times New Roman" w:cs="Times New Roman"/>
        <w:bCs/>
        <w:i/>
        <w:color w:val="808080" w:themeColor="background1" w:themeShade="80"/>
        <w:sz w:val="20"/>
        <w:szCs w:val="20"/>
      </w:rPr>
      <w:t>Poprawa efektywności energetycznej budynku warsztatowego Zespołu Szkół Zawodowych w Pińczowie poprzez termomodernizację i zwiększenie wykorzystania energii pochodzącej z odnawialnych źródeł energii</w:t>
    </w:r>
  </w:p>
  <w:p w14:paraId="2E56348F" w14:textId="77777777" w:rsidR="00241799" w:rsidRPr="00A8513B" w:rsidRDefault="00241799" w:rsidP="009E43FA">
    <w:pPr>
      <w:pStyle w:val="Stopka"/>
      <w:spacing w:after="0"/>
      <w:jc w:val="right"/>
      <w:rPr>
        <w:rFonts w:ascii="Times New Roman" w:hAnsi="Times New Roman" w:cs="Times New Roman"/>
        <w:sz w:val="20"/>
        <w:szCs w:val="20"/>
      </w:rPr>
    </w:pPr>
    <w:r w:rsidRPr="00A8513B">
      <w:rPr>
        <w:rFonts w:ascii="Times New Roman" w:hAnsi="Times New Roman" w:cs="Times New Roman"/>
        <w:sz w:val="20"/>
        <w:szCs w:val="20"/>
      </w:rPr>
      <w:t xml:space="preserve">Strona </w:t>
    </w:r>
    <w:r w:rsidRPr="00A8513B">
      <w:rPr>
        <w:rFonts w:ascii="Times New Roman" w:hAnsi="Times New Roman" w:cs="Times New Roman"/>
        <w:sz w:val="20"/>
        <w:szCs w:val="20"/>
      </w:rPr>
      <w:fldChar w:fldCharType="begin"/>
    </w:r>
    <w:r w:rsidRPr="00A8513B">
      <w:rPr>
        <w:rFonts w:ascii="Times New Roman" w:hAnsi="Times New Roman" w:cs="Times New Roman"/>
        <w:sz w:val="20"/>
        <w:szCs w:val="20"/>
      </w:rPr>
      <w:instrText xml:space="preserve"> PAGE </w:instrText>
    </w:r>
    <w:r w:rsidRPr="00A8513B">
      <w:rPr>
        <w:rFonts w:ascii="Times New Roman" w:hAnsi="Times New Roman" w:cs="Times New Roman"/>
        <w:sz w:val="20"/>
        <w:szCs w:val="20"/>
      </w:rPr>
      <w:fldChar w:fldCharType="separate"/>
    </w:r>
    <w:r w:rsidR="00D14992">
      <w:rPr>
        <w:rFonts w:ascii="Times New Roman" w:hAnsi="Times New Roman" w:cs="Times New Roman"/>
        <w:noProof/>
        <w:sz w:val="20"/>
        <w:szCs w:val="20"/>
      </w:rPr>
      <w:t>5</w:t>
    </w:r>
    <w:r w:rsidRPr="00A8513B">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6713" w14:textId="77777777" w:rsidR="0026701B" w:rsidRDefault="0026701B" w:rsidP="004346C9">
      <w:r>
        <w:separator/>
      </w:r>
    </w:p>
  </w:footnote>
  <w:footnote w:type="continuationSeparator" w:id="0">
    <w:p w14:paraId="51CAB577" w14:textId="77777777" w:rsidR="0026701B" w:rsidRDefault="0026701B" w:rsidP="004346C9">
      <w:r>
        <w:continuationSeparator/>
      </w:r>
    </w:p>
  </w:footnote>
  <w:footnote w:id="1">
    <w:p w14:paraId="3F870DCA" w14:textId="5E75C41D" w:rsidR="00241799" w:rsidRPr="00DA14F6" w:rsidRDefault="00241799">
      <w:pPr>
        <w:pStyle w:val="Tekstprzypisudolnego"/>
        <w:rPr>
          <w:lang w:val="pl-PL"/>
        </w:rPr>
      </w:pPr>
      <w:r>
        <w:rPr>
          <w:rStyle w:val="Odwoanieprzypisudolnego"/>
        </w:rPr>
        <w:footnoteRef/>
      </w:r>
      <w:r w:rsidRPr="00DA14F6">
        <w:rPr>
          <w:lang w:val="pl-PL"/>
        </w:rPr>
        <w:t xml:space="preserve"> </w:t>
      </w:r>
      <w:r>
        <w:rPr>
          <w:lang w:val="pl-PL"/>
        </w:rPr>
        <w:t xml:space="preserve">Zaliczka w rozumieniu wniesienia zapłaty na poczet przyszłego świadczenia pieniężnego przed spełnieniem </w:t>
      </w:r>
    </w:p>
  </w:footnote>
  <w:footnote w:id="2">
    <w:p w14:paraId="44209C49" w14:textId="393E6C74" w:rsidR="00241799" w:rsidRPr="00B1766E" w:rsidRDefault="00241799">
      <w:pPr>
        <w:pStyle w:val="Tekstprzypisudolnego"/>
        <w:rPr>
          <w:lang w:val="pl-PL"/>
        </w:rPr>
      </w:pPr>
      <w:r>
        <w:rPr>
          <w:rStyle w:val="Odwoanieprzypisudolnego"/>
        </w:rPr>
        <w:footnoteRef/>
      </w:r>
      <w:r w:rsidRPr="00B1766E">
        <w:rPr>
          <w:lang w:val="pl-PL"/>
        </w:rPr>
        <w:t xml:space="preserve"> </w:t>
      </w:r>
      <w:r w:rsidRPr="00B1766E">
        <w:rPr>
          <w:rFonts w:eastAsia="TimesNewRoman"/>
          <w:i/>
          <w:lang w:val="pl-PL"/>
        </w:rPr>
        <w:t>Za budynek użyteczności publicznej Zamawiający przyjmuje budynek zgodny z definicją zawartą w Rozporządzeniu Ministra Infrastruktury z dn.12.04.2002 r. w sprawie warunków technicznych, jakim powinny odpowiadać budynki i ich usytuowanie  (t.j. Dz.U.2019, poz.1065)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73B1" w14:textId="77777777" w:rsidR="00241799" w:rsidRPr="004346C9" w:rsidRDefault="00241799" w:rsidP="004346C9">
    <w:pPr>
      <w:autoSpaceDE w:val="0"/>
      <w:spacing w:line="276" w:lineRule="auto"/>
      <w:rPr>
        <w:noProof/>
      </w:rPr>
    </w:pPr>
    <w:r>
      <w:rPr>
        <w:noProof/>
        <w:lang w:eastAsia="pl-PL"/>
      </w:rPr>
      <w:drawing>
        <wp:inline distT="0" distB="0" distL="0" distR="0" wp14:anchorId="49FB1418" wp14:editId="403EAD31">
          <wp:extent cx="5715000" cy="495300"/>
          <wp:effectExtent l="0" t="0" r="0" b="0"/>
          <wp:docPr id="7" name="Obraz 7"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59A"/>
    <w:multiLevelType w:val="multilevel"/>
    <w:tmpl w:val="24B6E2B8"/>
    <w:lvl w:ilvl="0">
      <w:start w:val="1"/>
      <w:numFmt w:val="decimal"/>
      <w:lvlText w:val="%1."/>
      <w:lvlJc w:val="left"/>
      <w:pPr>
        <w:ind w:left="360" w:hanging="360"/>
      </w:pPr>
      <w:rPr>
        <w:rFonts w:ascii="Times New Roman" w:eastAsia="Lucida Sans Unicode" w:hAnsi="Times New Roman" w:cs="Times New Roman"/>
        <w:b/>
      </w:rPr>
    </w:lvl>
    <w:lvl w:ilvl="1">
      <w:start w:val="1"/>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A764CE"/>
    <w:multiLevelType w:val="multilevel"/>
    <w:tmpl w:val="F726F0F0"/>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15:restartNumberingAfterBreak="0">
    <w:nsid w:val="02C2704A"/>
    <w:multiLevelType w:val="multilevel"/>
    <w:tmpl w:val="058C35D0"/>
    <w:lvl w:ilvl="0">
      <w:start w:val="1"/>
      <w:numFmt w:val="decimal"/>
      <w:lvlText w:val="%1."/>
      <w:lvlJc w:val="left"/>
      <w:pPr>
        <w:ind w:left="1571" w:hanging="360"/>
      </w:pPr>
      <w:rPr>
        <w:b/>
        <w:bCs w:val="0"/>
        <w:i w:val="0"/>
        <w:iCs w:val="0"/>
      </w:rPr>
    </w:lvl>
    <w:lvl w:ilvl="1">
      <w:start w:val="1"/>
      <w:numFmt w:val="decimal"/>
      <w:isLgl/>
      <w:lvlText w:val="%1.%2"/>
      <w:lvlJc w:val="left"/>
      <w:pPr>
        <w:ind w:left="1636" w:hanging="360"/>
      </w:pPr>
      <w:rPr>
        <w:rFonts w:hint="default"/>
        <w:b/>
      </w:rPr>
    </w:lvl>
    <w:lvl w:ilvl="2">
      <w:start w:val="1"/>
      <w:numFmt w:val="decimal"/>
      <w:isLgl/>
      <w:lvlText w:val="%1.%2.%3"/>
      <w:lvlJc w:val="left"/>
      <w:pPr>
        <w:ind w:left="2061" w:hanging="720"/>
      </w:pPr>
      <w:rPr>
        <w:rFonts w:hint="default"/>
        <w:b/>
      </w:rPr>
    </w:lvl>
    <w:lvl w:ilvl="3">
      <w:start w:val="1"/>
      <w:numFmt w:val="decimal"/>
      <w:isLgl/>
      <w:lvlText w:val="%1.%2.%3.%4"/>
      <w:lvlJc w:val="left"/>
      <w:pPr>
        <w:ind w:left="2126" w:hanging="720"/>
      </w:pPr>
      <w:rPr>
        <w:rFonts w:hint="default"/>
        <w:b/>
      </w:rPr>
    </w:lvl>
    <w:lvl w:ilvl="4">
      <w:start w:val="1"/>
      <w:numFmt w:val="decimal"/>
      <w:isLgl/>
      <w:lvlText w:val="%1.%2.%3.%4.%5"/>
      <w:lvlJc w:val="left"/>
      <w:pPr>
        <w:ind w:left="2551" w:hanging="1080"/>
      </w:pPr>
      <w:rPr>
        <w:rFonts w:hint="default"/>
        <w:b/>
      </w:rPr>
    </w:lvl>
    <w:lvl w:ilvl="5">
      <w:start w:val="1"/>
      <w:numFmt w:val="decimal"/>
      <w:isLgl/>
      <w:lvlText w:val="%1.%2.%3.%4.%5.%6"/>
      <w:lvlJc w:val="left"/>
      <w:pPr>
        <w:ind w:left="2616" w:hanging="1080"/>
      </w:pPr>
      <w:rPr>
        <w:rFonts w:hint="default"/>
        <w:b/>
      </w:rPr>
    </w:lvl>
    <w:lvl w:ilvl="6">
      <w:start w:val="1"/>
      <w:numFmt w:val="decimal"/>
      <w:isLgl/>
      <w:lvlText w:val="%1.%2.%3.%4.%5.%6.%7"/>
      <w:lvlJc w:val="left"/>
      <w:pPr>
        <w:ind w:left="3041" w:hanging="1440"/>
      </w:pPr>
      <w:rPr>
        <w:rFonts w:hint="default"/>
        <w:b/>
      </w:rPr>
    </w:lvl>
    <w:lvl w:ilvl="7">
      <w:start w:val="1"/>
      <w:numFmt w:val="decimal"/>
      <w:isLgl/>
      <w:lvlText w:val="%1.%2.%3.%4.%5.%6.%7.%8"/>
      <w:lvlJc w:val="left"/>
      <w:pPr>
        <w:ind w:left="3106" w:hanging="1440"/>
      </w:pPr>
      <w:rPr>
        <w:rFonts w:hint="default"/>
        <w:b/>
      </w:rPr>
    </w:lvl>
    <w:lvl w:ilvl="8">
      <w:start w:val="1"/>
      <w:numFmt w:val="decimal"/>
      <w:isLgl/>
      <w:lvlText w:val="%1.%2.%3.%4.%5.%6.%7.%8.%9"/>
      <w:lvlJc w:val="left"/>
      <w:pPr>
        <w:ind w:left="3171" w:hanging="1440"/>
      </w:pPr>
      <w:rPr>
        <w:rFonts w:hint="default"/>
        <w:b/>
      </w:rPr>
    </w:lvl>
  </w:abstractNum>
  <w:abstractNum w:abstractNumId="3" w15:restartNumberingAfterBreak="0">
    <w:nsid w:val="06E93710"/>
    <w:multiLevelType w:val="multilevel"/>
    <w:tmpl w:val="7862DDF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7D230FB"/>
    <w:multiLevelType w:val="multilevel"/>
    <w:tmpl w:val="FBA20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082743"/>
    <w:multiLevelType w:val="hybridMultilevel"/>
    <w:tmpl w:val="D6AC409C"/>
    <w:lvl w:ilvl="0" w:tplc="F216D950">
      <w:start w:val="3"/>
      <w:numFmt w:val="upperRoman"/>
      <w:lvlText w:val="%1."/>
      <w:lvlJc w:val="left"/>
      <w:pPr>
        <w:ind w:left="1080" w:hanging="720"/>
      </w:pPr>
      <w:rPr>
        <w:rFonts w:hint="default"/>
        <w:b/>
        <w:bCs/>
        <w:sz w:val="28"/>
        <w:szCs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55DF7"/>
    <w:multiLevelType w:val="hybridMultilevel"/>
    <w:tmpl w:val="F12EFAC8"/>
    <w:lvl w:ilvl="0" w:tplc="779294E4">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4F0319"/>
    <w:multiLevelType w:val="hybridMultilevel"/>
    <w:tmpl w:val="7DB63506"/>
    <w:lvl w:ilvl="0" w:tplc="993C26A4">
      <w:start w:val="1"/>
      <w:numFmt w:val="decimal"/>
      <w:lvlText w:val="%1."/>
      <w:lvlJc w:val="left"/>
      <w:pPr>
        <w:ind w:left="707" w:hanging="360"/>
      </w:pPr>
      <w:rPr>
        <w:b/>
      </w:rPr>
    </w:lvl>
    <w:lvl w:ilvl="1" w:tplc="04150019" w:tentative="1">
      <w:start w:val="1"/>
      <w:numFmt w:val="lowerLetter"/>
      <w:lvlText w:val="%2."/>
      <w:lvlJc w:val="left"/>
      <w:pPr>
        <w:ind w:left="1427" w:hanging="360"/>
      </w:pPr>
    </w:lvl>
    <w:lvl w:ilvl="2" w:tplc="0415001B" w:tentative="1">
      <w:start w:val="1"/>
      <w:numFmt w:val="lowerRoman"/>
      <w:lvlText w:val="%3."/>
      <w:lvlJc w:val="right"/>
      <w:pPr>
        <w:ind w:left="2147" w:hanging="180"/>
      </w:pPr>
    </w:lvl>
    <w:lvl w:ilvl="3" w:tplc="0415000F" w:tentative="1">
      <w:start w:val="1"/>
      <w:numFmt w:val="decimal"/>
      <w:lvlText w:val="%4."/>
      <w:lvlJc w:val="left"/>
      <w:pPr>
        <w:ind w:left="2867" w:hanging="360"/>
      </w:pPr>
    </w:lvl>
    <w:lvl w:ilvl="4" w:tplc="04150019" w:tentative="1">
      <w:start w:val="1"/>
      <w:numFmt w:val="lowerLetter"/>
      <w:lvlText w:val="%5."/>
      <w:lvlJc w:val="left"/>
      <w:pPr>
        <w:ind w:left="3587" w:hanging="360"/>
      </w:pPr>
    </w:lvl>
    <w:lvl w:ilvl="5" w:tplc="0415001B" w:tentative="1">
      <w:start w:val="1"/>
      <w:numFmt w:val="lowerRoman"/>
      <w:lvlText w:val="%6."/>
      <w:lvlJc w:val="right"/>
      <w:pPr>
        <w:ind w:left="4307" w:hanging="180"/>
      </w:pPr>
    </w:lvl>
    <w:lvl w:ilvl="6" w:tplc="0415000F" w:tentative="1">
      <w:start w:val="1"/>
      <w:numFmt w:val="decimal"/>
      <w:lvlText w:val="%7."/>
      <w:lvlJc w:val="left"/>
      <w:pPr>
        <w:ind w:left="5027" w:hanging="360"/>
      </w:pPr>
    </w:lvl>
    <w:lvl w:ilvl="7" w:tplc="04150019" w:tentative="1">
      <w:start w:val="1"/>
      <w:numFmt w:val="lowerLetter"/>
      <w:lvlText w:val="%8."/>
      <w:lvlJc w:val="left"/>
      <w:pPr>
        <w:ind w:left="5747" w:hanging="360"/>
      </w:pPr>
    </w:lvl>
    <w:lvl w:ilvl="8" w:tplc="0415001B" w:tentative="1">
      <w:start w:val="1"/>
      <w:numFmt w:val="lowerRoman"/>
      <w:lvlText w:val="%9."/>
      <w:lvlJc w:val="right"/>
      <w:pPr>
        <w:ind w:left="6467" w:hanging="180"/>
      </w:pPr>
    </w:lvl>
  </w:abstractNum>
  <w:abstractNum w:abstractNumId="8" w15:restartNumberingAfterBreak="0">
    <w:nsid w:val="0C95668F"/>
    <w:multiLevelType w:val="hybridMultilevel"/>
    <w:tmpl w:val="0ED2D50C"/>
    <w:lvl w:ilvl="0" w:tplc="D2A22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1A5A98"/>
    <w:multiLevelType w:val="multilevel"/>
    <w:tmpl w:val="BE2E79C8"/>
    <w:lvl w:ilvl="0">
      <w:start w:val="1"/>
      <w:numFmt w:val="decimal"/>
      <w:lvlText w:val="%1."/>
      <w:lvlJc w:val="left"/>
      <w:pPr>
        <w:ind w:left="720"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0" w15:restartNumberingAfterBreak="0">
    <w:nsid w:val="0EAD2A24"/>
    <w:multiLevelType w:val="hybridMultilevel"/>
    <w:tmpl w:val="8C7C1798"/>
    <w:lvl w:ilvl="0" w:tplc="7EF608E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6309A3"/>
    <w:multiLevelType w:val="hybridMultilevel"/>
    <w:tmpl w:val="482C270E"/>
    <w:lvl w:ilvl="0" w:tplc="04150009">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030635"/>
    <w:multiLevelType w:val="multilevel"/>
    <w:tmpl w:val="B33A6E4E"/>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0AC4BBB"/>
    <w:multiLevelType w:val="multilevel"/>
    <w:tmpl w:val="003A1DC2"/>
    <w:lvl w:ilvl="0">
      <w:start w:val="1"/>
      <w:numFmt w:val="decimal"/>
      <w:lvlText w:val="%1."/>
      <w:lvlJc w:val="left"/>
      <w:pPr>
        <w:ind w:left="360" w:hanging="360"/>
      </w:pPr>
      <w:rPr>
        <w:b/>
        <w:sz w:val="22"/>
        <w:szCs w:val="22"/>
      </w:rPr>
    </w:lvl>
    <w:lvl w:ilvl="1">
      <w:start w:val="1"/>
      <w:numFmt w:val="decimal"/>
      <w:isLgl/>
      <w:lvlText w:val="%1.%2."/>
      <w:lvlJc w:val="left"/>
      <w:pPr>
        <w:ind w:left="928" w:hanging="360"/>
      </w:pPr>
      <w:rPr>
        <w:rFonts w:hint="default"/>
        <w:b/>
        <w:strike w:val="0"/>
      </w:rPr>
    </w:lvl>
    <w:lvl w:ilvl="2">
      <w:start w:val="1"/>
      <w:numFmt w:val="decimal"/>
      <w:isLgl/>
      <w:lvlText w:val="%1.%2.%3."/>
      <w:lvlJc w:val="left"/>
      <w:pPr>
        <w:ind w:left="720" w:hanging="720"/>
      </w:pPr>
      <w:rPr>
        <w:rFonts w:hint="default"/>
        <w:b/>
        <w:strike w:val="0"/>
      </w:rPr>
    </w:lvl>
    <w:lvl w:ilvl="3">
      <w:start w:val="1"/>
      <w:numFmt w:val="decimal"/>
      <w:isLgl/>
      <w:lvlText w:val="%1.%2.%3.%4."/>
      <w:lvlJc w:val="left"/>
      <w:pPr>
        <w:ind w:left="1713" w:hanging="720"/>
      </w:pPr>
      <w:rPr>
        <w:rFonts w:hint="default"/>
        <w:b/>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4" w15:restartNumberingAfterBreak="0">
    <w:nsid w:val="12015F80"/>
    <w:multiLevelType w:val="multilevel"/>
    <w:tmpl w:val="D222FFD8"/>
    <w:lvl w:ilvl="0">
      <w:start w:val="1"/>
      <w:numFmt w:val="decimal"/>
      <w:lvlText w:val="%1."/>
      <w:lvlJc w:val="left"/>
      <w:pPr>
        <w:ind w:left="502" w:hanging="360"/>
      </w:pPr>
      <w:rPr>
        <w:rFonts w:hint="default"/>
        <w:color w:val="auto"/>
      </w:rPr>
    </w:lvl>
    <w:lvl w:ilvl="1">
      <w:start w:val="1"/>
      <w:numFmt w:val="decimal"/>
      <w:isLgl/>
      <w:lvlText w:val="%1.%2."/>
      <w:lvlJc w:val="left"/>
      <w:pPr>
        <w:ind w:left="644" w:hanging="360"/>
      </w:pPr>
      <w:rPr>
        <w:rFonts w:hint="default"/>
        <w:b/>
        <w:i w:val="0"/>
        <w:iCs/>
        <w:color w:val="auto"/>
      </w:rPr>
    </w:lvl>
    <w:lvl w:ilvl="2">
      <w:start w:val="1"/>
      <w:numFmt w:val="decimal"/>
      <w:isLgl/>
      <w:lvlText w:val="%1.%2.%3."/>
      <w:lvlJc w:val="left"/>
      <w:pPr>
        <w:ind w:left="862" w:hanging="720"/>
      </w:pPr>
      <w:rPr>
        <w:rFonts w:hint="default"/>
        <w:b/>
        <w:i w:val="0"/>
        <w:color w:val="auto"/>
        <w:sz w:val="22"/>
        <w:szCs w:val="22"/>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147A45B6"/>
    <w:multiLevelType w:val="multilevel"/>
    <w:tmpl w:val="D62A9332"/>
    <w:lvl w:ilvl="0">
      <w:start w:val="1"/>
      <w:numFmt w:val="decimal"/>
      <w:lvlText w:val="%1."/>
      <w:lvlJc w:val="left"/>
      <w:pPr>
        <w:ind w:left="1287" w:hanging="360"/>
      </w:pPr>
      <w:rPr>
        <w:rFonts w:hint="default"/>
        <w:b/>
        <w:sz w:val="22"/>
        <w:szCs w:val="22"/>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153965A3"/>
    <w:multiLevelType w:val="multilevel"/>
    <w:tmpl w:val="D51082A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195C0761"/>
    <w:multiLevelType w:val="multilevel"/>
    <w:tmpl w:val="67BE65F2"/>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18" w15:restartNumberingAfterBreak="0">
    <w:nsid w:val="197F4BF0"/>
    <w:multiLevelType w:val="multilevel"/>
    <w:tmpl w:val="E1A034F4"/>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1A265FA1"/>
    <w:multiLevelType w:val="multilevel"/>
    <w:tmpl w:val="B820348A"/>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E6396F"/>
    <w:multiLevelType w:val="multilevel"/>
    <w:tmpl w:val="40C8AF5E"/>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DC6B45"/>
    <w:multiLevelType w:val="multilevel"/>
    <w:tmpl w:val="01AC7B38"/>
    <w:lvl w:ilvl="0">
      <w:start w:val="1"/>
      <w:numFmt w:val="decimal"/>
      <w:lvlText w:val="%1."/>
      <w:lvlJc w:val="left"/>
      <w:pPr>
        <w:ind w:left="780" w:hanging="360"/>
      </w:pPr>
      <w:rPr>
        <w:b/>
      </w:rPr>
    </w:lvl>
    <w:lvl w:ilvl="1">
      <w:start w:val="1"/>
      <w:numFmt w:val="decimal"/>
      <w:isLgl/>
      <w:lvlText w:val="%1.%2."/>
      <w:lvlJc w:val="left"/>
      <w:pPr>
        <w:ind w:left="928" w:hanging="360"/>
      </w:pPr>
      <w:rPr>
        <w:rFonts w:hint="default"/>
        <w:b/>
        <w:color w:val="auto"/>
        <w:sz w:val="22"/>
        <w:szCs w:val="22"/>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abstractNum w:abstractNumId="22" w15:restartNumberingAfterBreak="0">
    <w:nsid w:val="216C5CDD"/>
    <w:multiLevelType w:val="multilevel"/>
    <w:tmpl w:val="6256FE7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60960BA"/>
    <w:multiLevelType w:val="multilevel"/>
    <w:tmpl w:val="19181666"/>
    <w:lvl w:ilvl="0">
      <w:start w:val="1"/>
      <w:numFmt w:val="decimal"/>
      <w:lvlText w:val="%1."/>
      <w:lvlJc w:val="left"/>
      <w:pPr>
        <w:ind w:left="1004" w:hanging="360"/>
      </w:pPr>
      <w:rPr>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4" w15:restartNumberingAfterBreak="0">
    <w:nsid w:val="28161D06"/>
    <w:multiLevelType w:val="multilevel"/>
    <w:tmpl w:val="2F9005DC"/>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BF51A8"/>
    <w:multiLevelType w:val="hybridMultilevel"/>
    <w:tmpl w:val="41301D0C"/>
    <w:lvl w:ilvl="0" w:tplc="61520F0E">
      <w:start w:val="1"/>
      <w:numFmt w:val="upperLetter"/>
      <w:lvlText w:val="%1."/>
      <w:lvlJc w:val="left"/>
      <w:pPr>
        <w:ind w:left="360" w:hanging="360"/>
      </w:pPr>
      <w:rPr>
        <w:rFonts w:hint="default"/>
        <w:b/>
        <w:sz w:val="32"/>
        <w:szCs w:val="32"/>
      </w:rPr>
    </w:lvl>
    <w:lvl w:ilvl="1" w:tplc="DAE4E982">
      <w:numFmt w:val="bullet"/>
      <w:lvlText w:val=""/>
      <w:lvlJc w:val="left"/>
      <w:pPr>
        <w:ind w:left="720" w:hanging="360"/>
      </w:pPr>
      <w:rPr>
        <w:rFonts w:ascii="Symbol" w:eastAsia="Times New Roman" w:hAnsi="Symbol" w:cs="Times New Roman" w:hint="default"/>
      </w:r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6" w15:restartNumberingAfterBreak="0">
    <w:nsid w:val="2B7269F0"/>
    <w:multiLevelType w:val="multilevel"/>
    <w:tmpl w:val="B3DCA6B0"/>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7" w15:restartNumberingAfterBreak="0">
    <w:nsid w:val="300606FE"/>
    <w:multiLevelType w:val="multilevel"/>
    <w:tmpl w:val="EEDE7618"/>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35EC537F"/>
    <w:multiLevelType w:val="hybridMultilevel"/>
    <w:tmpl w:val="E0AEF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6E5368"/>
    <w:multiLevelType w:val="hybridMultilevel"/>
    <w:tmpl w:val="243EBC9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3AC306D5"/>
    <w:multiLevelType w:val="multilevel"/>
    <w:tmpl w:val="6FEC4788"/>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58463F"/>
    <w:multiLevelType w:val="multilevel"/>
    <w:tmpl w:val="90E2D466"/>
    <w:lvl w:ilvl="0">
      <w:start w:val="2"/>
      <w:numFmt w:val="decimal"/>
      <w:lvlText w:val="%1"/>
      <w:lvlJc w:val="left"/>
      <w:pPr>
        <w:ind w:left="660" w:hanging="660"/>
      </w:pPr>
      <w:rPr>
        <w:rFonts w:eastAsia="TimesNewRoman" w:hint="default"/>
      </w:rPr>
    </w:lvl>
    <w:lvl w:ilvl="1">
      <w:start w:val="2"/>
      <w:numFmt w:val="decimal"/>
      <w:lvlText w:val="%1.%2"/>
      <w:lvlJc w:val="left"/>
      <w:pPr>
        <w:ind w:left="943" w:hanging="660"/>
      </w:pPr>
      <w:rPr>
        <w:rFonts w:eastAsia="TimesNewRoman" w:hint="default"/>
      </w:rPr>
    </w:lvl>
    <w:lvl w:ilvl="2">
      <w:start w:val="3"/>
      <w:numFmt w:val="decimal"/>
      <w:lvlText w:val="%1.%2.%3"/>
      <w:lvlJc w:val="left"/>
      <w:pPr>
        <w:ind w:left="1286" w:hanging="720"/>
      </w:pPr>
      <w:rPr>
        <w:rFonts w:eastAsia="TimesNewRoman" w:hint="default"/>
      </w:rPr>
    </w:lvl>
    <w:lvl w:ilvl="3">
      <w:start w:val="1"/>
      <w:numFmt w:val="decimal"/>
      <w:lvlText w:val="%1.%2.%3.%4"/>
      <w:lvlJc w:val="left"/>
      <w:pPr>
        <w:ind w:left="1569" w:hanging="720"/>
      </w:pPr>
      <w:rPr>
        <w:rFonts w:eastAsia="TimesNewRoman" w:hint="default"/>
        <w:b/>
      </w:rPr>
    </w:lvl>
    <w:lvl w:ilvl="4">
      <w:start w:val="1"/>
      <w:numFmt w:val="decimal"/>
      <w:lvlText w:val="%1.%2.%3.%4.%5"/>
      <w:lvlJc w:val="left"/>
      <w:pPr>
        <w:ind w:left="2212" w:hanging="1080"/>
      </w:pPr>
      <w:rPr>
        <w:rFonts w:eastAsia="TimesNewRoman" w:hint="default"/>
      </w:rPr>
    </w:lvl>
    <w:lvl w:ilvl="5">
      <w:start w:val="1"/>
      <w:numFmt w:val="decimal"/>
      <w:lvlText w:val="%1.%2.%3.%4.%5.%6"/>
      <w:lvlJc w:val="left"/>
      <w:pPr>
        <w:ind w:left="2495" w:hanging="1080"/>
      </w:pPr>
      <w:rPr>
        <w:rFonts w:eastAsia="TimesNewRoman" w:hint="default"/>
      </w:rPr>
    </w:lvl>
    <w:lvl w:ilvl="6">
      <w:start w:val="1"/>
      <w:numFmt w:val="decimal"/>
      <w:lvlText w:val="%1.%2.%3.%4.%5.%6.%7"/>
      <w:lvlJc w:val="left"/>
      <w:pPr>
        <w:ind w:left="3138" w:hanging="1440"/>
      </w:pPr>
      <w:rPr>
        <w:rFonts w:eastAsia="TimesNewRoman" w:hint="default"/>
      </w:rPr>
    </w:lvl>
    <w:lvl w:ilvl="7">
      <w:start w:val="1"/>
      <w:numFmt w:val="decimal"/>
      <w:lvlText w:val="%1.%2.%3.%4.%5.%6.%7.%8"/>
      <w:lvlJc w:val="left"/>
      <w:pPr>
        <w:ind w:left="3421" w:hanging="1440"/>
      </w:pPr>
      <w:rPr>
        <w:rFonts w:eastAsia="TimesNewRoman" w:hint="default"/>
      </w:rPr>
    </w:lvl>
    <w:lvl w:ilvl="8">
      <w:start w:val="1"/>
      <w:numFmt w:val="decimal"/>
      <w:lvlText w:val="%1.%2.%3.%4.%5.%6.%7.%8.%9"/>
      <w:lvlJc w:val="left"/>
      <w:pPr>
        <w:ind w:left="3704" w:hanging="1440"/>
      </w:pPr>
      <w:rPr>
        <w:rFonts w:eastAsia="TimesNewRoman" w:hint="default"/>
      </w:rPr>
    </w:lvl>
  </w:abstractNum>
  <w:abstractNum w:abstractNumId="32" w15:restartNumberingAfterBreak="0">
    <w:nsid w:val="40217A17"/>
    <w:multiLevelType w:val="multilevel"/>
    <w:tmpl w:val="0B342F34"/>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33" w15:restartNumberingAfterBreak="0">
    <w:nsid w:val="413427EF"/>
    <w:multiLevelType w:val="hybridMultilevel"/>
    <w:tmpl w:val="55C6E29E"/>
    <w:lvl w:ilvl="0" w:tplc="D2A228E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2F27719"/>
    <w:multiLevelType w:val="hybridMultilevel"/>
    <w:tmpl w:val="AD10ABF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4F510E59"/>
    <w:multiLevelType w:val="multilevel"/>
    <w:tmpl w:val="16D08CF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52B52143"/>
    <w:multiLevelType w:val="multilevel"/>
    <w:tmpl w:val="7520DAE6"/>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15:restartNumberingAfterBreak="0">
    <w:nsid w:val="5828376C"/>
    <w:multiLevelType w:val="hybridMultilevel"/>
    <w:tmpl w:val="E34C9C34"/>
    <w:lvl w:ilvl="0" w:tplc="04150013">
      <w:start w:val="1"/>
      <w:numFmt w:val="upperRoman"/>
      <w:lvlText w:val="%1."/>
      <w:lvlJc w:val="right"/>
      <w:pPr>
        <w:ind w:left="720" w:hanging="360"/>
      </w:pPr>
    </w:lvl>
    <w:lvl w:ilvl="1" w:tplc="343AE24E">
      <w:start w:val="1"/>
      <w:numFmt w:val="upperRoman"/>
      <w:lvlText w:val="%2."/>
      <w:lvlJc w:val="right"/>
      <w:pPr>
        <w:ind w:left="1440" w:hanging="360"/>
      </w:pPr>
      <w:rPr>
        <w:b/>
        <w:sz w:val="28"/>
        <w:szCs w:val="28"/>
      </w:rPr>
    </w:lvl>
    <w:lvl w:ilvl="2" w:tplc="F83E20B6">
      <w:start w:val="1"/>
      <w:numFmt w:val="decimal"/>
      <w:lvlText w:val="%3."/>
      <w:lvlJc w:val="left"/>
      <w:pPr>
        <w:ind w:left="2340" w:hanging="360"/>
      </w:pPr>
      <w:rPr>
        <w:rFonts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162350"/>
    <w:multiLevelType w:val="hybridMultilevel"/>
    <w:tmpl w:val="6A1C1236"/>
    <w:lvl w:ilvl="0" w:tplc="F49A64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141C98"/>
    <w:multiLevelType w:val="multilevel"/>
    <w:tmpl w:val="7244068A"/>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972912"/>
    <w:multiLevelType w:val="multilevel"/>
    <w:tmpl w:val="BACEFA0A"/>
    <w:lvl w:ilvl="0">
      <w:start w:val="1"/>
      <w:numFmt w:val="decimal"/>
      <w:lvlText w:val="%1."/>
      <w:lvlJc w:val="left"/>
      <w:pPr>
        <w:ind w:left="780" w:hanging="360"/>
      </w:pPr>
      <w:rPr>
        <w:rFonts w:hint="default"/>
        <w:b/>
        <w:sz w:val="22"/>
        <w:szCs w:val="22"/>
      </w:rPr>
    </w:lvl>
    <w:lvl w:ilvl="1">
      <w:start w:val="1"/>
      <w:numFmt w:val="decimal"/>
      <w:isLgl/>
      <w:lvlText w:val="%1.%2."/>
      <w:lvlJc w:val="left"/>
      <w:pPr>
        <w:ind w:left="928"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4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896" w:hanging="1440"/>
      </w:pPr>
      <w:rPr>
        <w:rFonts w:hint="default"/>
      </w:rPr>
    </w:lvl>
    <w:lvl w:ilvl="8">
      <w:start w:val="1"/>
      <w:numFmt w:val="decimal"/>
      <w:isLgl/>
      <w:lvlText w:val="%1.%2.%3.%4.%5.%6.%7.%8.%9."/>
      <w:lvlJc w:val="left"/>
      <w:pPr>
        <w:ind w:left="3404" w:hanging="1800"/>
      </w:pPr>
      <w:rPr>
        <w:rFonts w:hint="default"/>
      </w:rPr>
    </w:lvl>
  </w:abstractNum>
  <w:abstractNum w:abstractNumId="41" w15:restartNumberingAfterBreak="0">
    <w:nsid w:val="62604334"/>
    <w:multiLevelType w:val="hybridMultilevel"/>
    <w:tmpl w:val="B7D2795A"/>
    <w:lvl w:ilvl="0" w:tplc="4420E36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0B4A7D"/>
    <w:multiLevelType w:val="multilevel"/>
    <w:tmpl w:val="B0F4F36C"/>
    <w:lvl w:ilvl="0">
      <w:start w:val="1"/>
      <w:numFmt w:val="decimal"/>
      <w:lvlText w:val="%1."/>
      <w:lvlJc w:val="left"/>
      <w:pPr>
        <w:ind w:left="720" w:hanging="360"/>
      </w:pPr>
      <w:rPr>
        <w:b/>
        <w:sz w:val="22"/>
        <w:szCs w:val="22"/>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15:restartNumberingAfterBreak="0">
    <w:nsid w:val="660D3FCC"/>
    <w:multiLevelType w:val="hybridMultilevel"/>
    <w:tmpl w:val="82464FC4"/>
    <w:lvl w:ilvl="0" w:tplc="4420E364">
      <w:start w:val="1"/>
      <w:numFmt w:val="decimal"/>
      <w:lvlText w:val="%1."/>
      <w:lvlJc w:val="left"/>
      <w:pPr>
        <w:ind w:left="644" w:hanging="360"/>
      </w:pPr>
      <w:rPr>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81E05EA"/>
    <w:multiLevelType w:val="hybridMultilevel"/>
    <w:tmpl w:val="38BAAE2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A70D6C"/>
    <w:multiLevelType w:val="multilevel"/>
    <w:tmpl w:val="463AA728"/>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15:restartNumberingAfterBreak="0">
    <w:nsid w:val="7814592E"/>
    <w:multiLevelType w:val="multilevel"/>
    <w:tmpl w:val="E8D603C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2E6102"/>
    <w:multiLevelType w:val="hybridMultilevel"/>
    <w:tmpl w:val="C268C2E4"/>
    <w:lvl w:ilvl="0" w:tplc="4420E36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7F3FBF"/>
    <w:multiLevelType w:val="multilevel"/>
    <w:tmpl w:val="7A48BE2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A655611"/>
    <w:multiLevelType w:val="multilevel"/>
    <w:tmpl w:val="D3A4E3C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0" w15:restartNumberingAfterBreak="0">
    <w:nsid w:val="7CFF07F9"/>
    <w:multiLevelType w:val="multilevel"/>
    <w:tmpl w:val="DE18E296"/>
    <w:lvl w:ilvl="0">
      <w:start w:val="1"/>
      <w:numFmt w:val="upperRoman"/>
      <w:lvlText w:val="%1."/>
      <w:lvlJc w:val="right"/>
      <w:pPr>
        <w:ind w:left="360" w:hanging="360"/>
      </w:pPr>
      <w:rPr>
        <w:i w:val="0"/>
        <w:iCs/>
        <w:sz w:val="28"/>
        <w:szCs w:val="28"/>
      </w:rPr>
    </w:lvl>
    <w:lvl w:ilvl="1">
      <w:start w:val="1"/>
      <w:numFmt w:val="decimal"/>
      <w:isLgl/>
      <w:lvlText w:val="%1.%2"/>
      <w:lvlJc w:val="left"/>
      <w:pPr>
        <w:ind w:left="875" w:hanging="444"/>
      </w:pPr>
      <w:rPr>
        <w:rFonts w:hint="default"/>
      </w:rPr>
    </w:lvl>
    <w:lvl w:ilvl="2">
      <w:start w:val="2"/>
      <w:numFmt w:val="decimal"/>
      <w:isLgl/>
      <w:lvlText w:val="%1.%2.%3"/>
      <w:lvlJc w:val="left"/>
      <w:pPr>
        <w:ind w:left="1582" w:hanging="720"/>
      </w:pPr>
      <w:rPr>
        <w:rFonts w:hint="default"/>
        <w:b/>
        <w:bCs/>
      </w:rPr>
    </w:lvl>
    <w:lvl w:ilvl="3">
      <w:start w:val="1"/>
      <w:numFmt w:val="decimal"/>
      <w:isLgl/>
      <w:lvlText w:val="%1.%2.%3.%4"/>
      <w:lvlJc w:val="left"/>
      <w:pPr>
        <w:ind w:left="2013"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23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457" w:hanging="1440"/>
      </w:pPr>
      <w:rPr>
        <w:rFonts w:hint="default"/>
      </w:rPr>
    </w:lvl>
    <w:lvl w:ilvl="8">
      <w:start w:val="1"/>
      <w:numFmt w:val="decimal"/>
      <w:isLgl/>
      <w:lvlText w:val="%1.%2.%3.%4.%5.%6.%7.%8.%9"/>
      <w:lvlJc w:val="left"/>
      <w:pPr>
        <w:ind w:left="4888" w:hanging="1440"/>
      </w:pPr>
      <w:rPr>
        <w:rFonts w:hint="default"/>
      </w:rPr>
    </w:lvl>
  </w:abstractNum>
  <w:num w:numId="1">
    <w:abstractNumId w:val="25"/>
  </w:num>
  <w:num w:numId="2">
    <w:abstractNumId w:val="30"/>
  </w:num>
  <w:num w:numId="3">
    <w:abstractNumId w:val="36"/>
  </w:num>
  <w:num w:numId="4">
    <w:abstractNumId w:val="32"/>
  </w:num>
  <w:num w:numId="5">
    <w:abstractNumId w:val="20"/>
  </w:num>
  <w:num w:numId="6">
    <w:abstractNumId w:val="26"/>
  </w:num>
  <w:num w:numId="7">
    <w:abstractNumId w:val="27"/>
  </w:num>
  <w:num w:numId="8">
    <w:abstractNumId w:val="17"/>
  </w:num>
  <w:num w:numId="9">
    <w:abstractNumId w:val="19"/>
  </w:num>
  <w:num w:numId="10">
    <w:abstractNumId w:val="12"/>
  </w:num>
  <w:num w:numId="11">
    <w:abstractNumId w:val="48"/>
  </w:num>
  <w:num w:numId="12">
    <w:abstractNumId w:val="9"/>
  </w:num>
  <w:num w:numId="13">
    <w:abstractNumId w:val="18"/>
  </w:num>
  <w:num w:numId="14">
    <w:abstractNumId w:val="39"/>
  </w:num>
  <w:num w:numId="15">
    <w:abstractNumId w:val="24"/>
  </w:num>
  <w:num w:numId="16">
    <w:abstractNumId w:val="45"/>
  </w:num>
  <w:num w:numId="17">
    <w:abstractNumId w:val="46"/>
  </w:num>
  <w:num w:numId="18">
    <w:abstractNumId w:val="42"/>
  </w:num>
  <w:num w:numId="19">
    <w:abstractNumId w:val="13"/>
  </w:num>
  <w:num w:numId="20">
    <w:abstractNumId w:val="31"/>
  </w:num>
  <w:num w:numId="21">
    <w:abstractNumId w:val="14"/>
  </w:num>
  <w:num w:numId="22">
    <w:abstractNumId w:val="29"/>
  </w:num>
  <w:num w:numId="23">
    <w:abstractNumId w:val="28"/>
  </w:num>
  <w:num w:numId="24">
    <w:abstractNumId w:val="47"/>
  </w:num>
  <w:num w:numId="25">
    <w:abstractNumId w:val="38"/>
  </w:num>
  <w:num w:numId="26">
    <w:abstractNumId w:val="22"/>
  </w:num>
  <w:num w:numId="27">
    <w:abstractNumId w:val="0"/>
  </w:num>
  <w:num w:numId="28">
    <w:abstractNumId w:val="10"/>
  </w:num>
  <w:num w:numId="29">
    <w:abstractNumId w:val="16"/>
  </w:num>
  <w:num w:numId="30">
    <w:abstractNumId w:val="49"/>
  </w:num>
  <w:num w:numId="31">
    <w:abstractNumId w:val="3"/>
  </w:num>
  <w:num w:numId="32">
    <w:abstractNumId w:val="4"/>
  </w:num>
  <w:num w:numId="33">
    <w:abstractNumId w:val="23"/>
  </w:num>
  <w:num w:numId="34">
    <w:abstractNumId w:val="7"/>
  </w:num>
  <w:num w:numId="35">
    <w:abstractNumId w:val="2"/>
  </w:num>
  <w:num w:numId="36">
    <w:abstractNumId w:val="44"/>
  </w:num>
  <w:num w:numId="37">
    <w:abstractNumId w:val="11"/>
  </w:num>
  <w:num w:numId="38">
    <w:abstractNumId w:val="21"/>
  </w:num>
  <w:num w:numId="39">
    <w:abstractNumId w:val="33"/>
  </w:num>
  <w:num w:numId="40">
    <w:abstractNumId w:val="6"/>
  </w:num>
  <w:num w:numId="41">
    <w:abstractNumId w:val="37"/>
  </w:num>
  <w:num w:numId="42">
    <w:abstractNumId w:val="34"/>
  </w:num>
  <w:num w:numId="43">
    <w:abstractNumId w:val="8"/>
  </w:num>
  <w:num w:numId="44">
    <w:abstractNumId w:val="40"/>
  </w:num>
  <w:num w:numId="45">
    <w:abstractNumId w:val="15"/>
  </w:num>
  <w:num w:numId="46">
    <w:abstractNumId w:val="43"/>
  </w:num>
  <w:num w:numId="47">
    <w:abstractNumId w:val="35"/>
  </w:num>
  <w:num w:numId="48">
    <w:abstractNumId w:val="41"/>
  </w:num>
  <w:num w:numId="49">
    <w:abstractNumId w:val="50"/>
  </w:num>
  <w:num w:numId="50">
    <w:abstractNumId w:val="5"/>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C9"/>
    <w:rsid w:val="0002175E"/>
    <w:rsid w:val="000371D3"/>
    <w:rsid w:val="0004739C"/>
    <w:rsid w:val="00063CE6"/>
    <w:rsid w:val="00064DD9"/>
    <w:rsid w:val="000660F8"/>
    <w:rsid w:val="00066442"/>
    <w:rsid w:val="000704BC"/>
    <w:rsid w:val="00073C75"/>
    <w:rsid w:val="000825CA"/>
    <w:rsid w:val="00082C56"/>
    <w:rsid w:val="00083599"/>
    <w:rsid w:val="0008524C"/>
    <w:rsid w:val="00090D66"/>
    <w:rsid w:val="00094EB8"/>
    <w:rsid w:val="000A6CBC"/>
    <w:rsid w:val="000C42A0"/>
    <w:rsid w:val="000C5E14"/>
    <w:rsid w:val="000D2DD2"/>
    <w:rsid w:val="000D56F0"/>
    <w:rsid w:val="000D6140"/>
    <w:rsid w:val="000D6B51"/>
    <w:rsid w:val="000E15B2"/>
    <w:rsid w:val="000F0FAC"/>
    <w:rsid w:val="000F1270"/>
    <w:rsid w:val="00101202"/>
    <w:rsid w:val="0010136D"/>
    <w:rsid w:val="00115AB5"/>
    <w:rsid w:val="00132F1D"/>
    <w:rsid w:val="001464D3"/>
    <w:rsid w:val="0015165B"/>
    <w:rsid w:val="00156D00"/>
    <w:rsid w:val="0016112B"/>
    <w:rsid w:val="0017492F"/>
    <w:rsid w:val="00182096"/>
    <w:rsid w:val="001A5282"/>
    <w:rsid w:val="001A5697"/>
    <w:rsid w:val="001C1F90"/>
    <w:rsid w:val="001C35CA"/>
    <w:rsid w:val="001D4FB3"/>
    <w:rsid w:val="001D5652"/>
    <w:rsid w:val="001E16CA"/>
    <w:rsid w:val="00206647"/>
    <w:rsid w:val="0021519D"/>
    <w:rsid w:val="002200C2"/>
    <w:rsid w:val="00221D40"/>
    <w:rsid w:val="00225646"/>
    <w:rsid w:val="00227B08"/>
    <w:rsid w:val="00227F10"/>
    <w:rsid w:val="00241799"/>
    <w:rsid w:val="00247042"/>
    <w:rsid w:val="00252896"/>
    <w:rsid w:val="002543E7"/>
    <w:rsid w:val="00257EB6"/>
    <w:rsid w:val="002632BD"/>
    <w:rsid w:val="0026701B"/>
    <w:rsid w:val="002804FE"/>
    <w:rsid w:val="00285243"/>
    <w:rsid w:val="002B2A0E"/>
    <w:rsid w:val="002C4AB9"/>
    <w:rsid w:val="002C5679"/>
    <w:rsid w:val="002D0308"/>
    <w:rsid w:val="002E16B1"/>
    <w:rsid w:val="002E1AC4"/>
    <w:rsid w:val="002E5C87"/>
    <w:rsid w:val="00305606"/>
    <w:rsid w:val="003118F5"/>
    <w:rsid w:val="00311F7E"/>
    <w:rsid w:val="0031495B"/>
    <w:rsid w:val="003156ED"/>
    <w:rsid w:val="00320559"/>
    <w:rsid w:val="0032392A"/>
    <w:rsid w:val="00325D5A"/>
    <w:rsid w:val="00332792"/>
    <w:rsid w:val="003354C7"/>
    <w:rsid w:val="00335F6A"/>
    <w:rsid w:val="0034011B"/>
    <w:rsid w:val="0034073F"/>
    <w:rsid w:val="00363AFD"/>
    <w:rsid w:val="00364A79"/>
    <w:rsid w:val="00364E4B"/>
    <w:rsid w:val="00374014"/>
    <w:rsid w:val="00396332"/>
    <w:rsid w:val="003A189A"/>
    <w:rsid w:val="003A3D1C"/>
    <w:rsid w:val="003A6B8A"/>
    <w:rsid w:val="003B2A3F"/>
    <w:rsid w:val="003B5C14"/>
    <w:rsid w:val="003C62DF"/>
    <w:rsid w:val="003C7B19"/>
    <w:rsid w:val="003D2492"/>
    <w:rsid w:val="003D7E9D"/>
    <w:rsid w:val="003E0F82"/>
    <w:rsid w:val="003E5806"/>
    <w:rsid w:val="003F2CC3"/>
    <w:rsid w:val="004168D3"/>
    <w:rsid w:val="0041797B"/>
    <w:rsid w:val="00430CC0"/>
    <w:rsid w:val="004346C9"/>
    <w:rsid w:val="00434891"/>
    <w:rsid w:val="00436996"/>
    <w:rsid w:val="0044067E"/>
    <w:rsid w:val="00441BA4"/>
    <w:rsid w:val="0044659B"/>
    <w:rsid w:val="004611C5"/>
    <w:rsid w:val="00461ABB"/>
    <w:rsid w:val="004624C3"/>
    <w:rsid w:val="00466E62"/>
    <w:rsid w:val="00472F2F"/>
    <w:rsid w:val="004734A1"/>
    <w:rsid w:val="0047738D"/>
    <w:rsid w:val="004A68D1"/>
    <w:rsid w:val="004B1F54"/>
    <w:rsid w:val="004D0718"/>
    <w:rsid w:val="004D0E25"/>
    <w:rsid w:val="004E2603"/>
    <w:rsid w:val="004E67C8"/>
    <w:rsid w:val="004E7094"/>
    <w:rsid w:val="004F587E"/>
    <w:rsid w:val="004F7257"/>
    <w:rsid w:val="00513364"/>
    <w:rsid w:val="005209A1"/>
    <w:rsid w:val="005279B4"/>
    <w:rsid w:val="00530B02"/>
    <w:rsid w:val="005312CD"/>
    <w:rsid w:val="005344A6"/>
    <w:rsid w:val="00544641"/>
    <w:rsid w:val="00544BE2"/>
    <w:rsid w:val="00553458"/>
    <w:rsid w:val="0055588E"/>
    <w:rsid w:val="005566DD"/>
    <w:rsid w:val="0056000B"/>
    <w:rsid w:val="00561738"/>
    <w:rsid w:val="0057360C"/>
    <w:rsid w:val="005768A1"/>
    <w:rsid w:val="00577BC1"/>
    <w:rsid w:val="00582836"/>
    <w:rsid w:val="005A0934"/>
    <w:rsid w:val="005A2CA4"/>
    <w:rsid w:val="005A692C"/>
    <w:rsid w:val="005B1C00"/>
    <w:rsid w:val="005B32D6"/>
    <w:rsid w:val="005B51CC"/>
    <w:rsid w:val="005C7747"/>
    <w:rsid w:val="005D41D8"/>
    <w:rsid w:val="00601921"/>
    <w:rsid w:val="00612153"/>
    <w:rsid w:val="00615B28"/>
    <w:rsid w:val="00620B8A"/>
    <w:rsid w:val="00623E2B"/>
    <w:rsid w:val="00630926"/>
    <w:rsid w:val="006323F9"/>
    <w:rsid w:val="006377A7"/>
    <w:rsid w:val="006417E8"/>
    <w:rsid w:val="00644985"/>
    <w:rsid w:val="00645814"/>
    <w:rsid w:val="00650901"/>
    <w:rsid w:val="00657662"/>
    <w:rsid w:val="00691D47"/>
    <w:rsid w:val="00695F47"/>
    <w:rsid w:val="006A5383"/>
    <w:rsid w:val="006A5813"/>
    <w:rsid w:val="006B14F9"/>
    <w:rsid w:val="006B28EE"/>
    <w:rsid w:val="006B572A"/>
    <w:rsid w:val="006C4531"/>
    <w:rsid w:val="006C5563"/>
    <w:rsid w:val="006D0817"/>
    <w:rsid w:val="006D477F"/>
    <w:rsid w:val="006D7619"/>
    <w:rsid w:val="006F22A8"/>
    <w:rsid w:val="006F6533"/>
    <w:rsid w:val="006F6DB3"/>
    <w:rsid w:val="00700904"/>
    <w:rsid w:val="00703570"/>
    <w:rsid w:val="00710985"/>
    <w:rsid w:val="00715300"/>
    <w:rsid w:val="007209C6"/>
    <w:rsid w:val="007225BF"/>
    <w:rsid w:val="00724686"/>
    <w:rsid w:val="00736ADE"/>
    <w:rsid w:val="00744F0F"/>
    <w:rsid w:val="007478E0"/>
    <w:rsid w:val="00747F87"/>
    <w:rsid w:val="00751C38"/>
    <w:rsid w:val="0076086B"/>
    <w:rsid w:val="00770006"/>
    <w:rsid w:val="007866B3"/>
    <w:rsid w:val="007960D6"/>
    <w:rsid w:val="007A700E"/>
    <w:rsid w:val="007B051D"/>
    <w:rsid w:val="007B3BA9"/>
    <w:rsid w:val="007B4883"/>
    <w:rsid w:val="007C51F7"/>
    <w:rsid w:val="007E0E22"/>
    <w:rsid w:val="007E399C"/>
    <w:rsid w:val="007E5371"/>
    <w:rsid w:val="007E5FA4"/>
    <w:rsid w:val="007F07D0"/>
    <w:rsid w:val="007F37A3"/>
    <w:rsid w:val="007F43CD"/>
    <w:rsid w:val="0080798D"/>
    <w:rsid w:val="00817DDF"/>
    <w:rsid w:val="00820865"/>
    <w:rsid w:val="0082502C"/>
    <w:rsid w:val="008268DD"/>
    <w:rsid w:val="008303DA"/>
    <w:rsid w:val="0083116D"/>
    <w:rsid w:val="00832EC5"/>
    <w:rsid w:val="00864415"/>
    <w:rsid w:val="00866A87"/>
    <w:rsid w:val="00870250"/>
    <w:rsid w:val="008718BC"/>
    <w:rsid w:val="00871996"/>
    <w:rsid w:val="00875500"/>
    <w:rsid w:val="00877253"/>
    <w:rsid w:val="00877432"/>
    <w:rsid w:val="00884F4F"/>
    <w:rsid w:val="00891729"/>
    <w:rsid w:val="0089534C"/>
    <w:rsid w:val="008A1F07"/>
    <w:rsid w:val="008A284D"/>
    <w:rsid w:val="008B1075"/>
    <w:rsid w:val="008B2939"/>
    <w:rsid w:val="008B69B3"/>
    <w:rsid w:val="008D2381"/>
    <w:rsid w:val="008E0492"/>
    <w:rsid w:val="008E3EA8"/>
    <w:rsid w:val="008F12E3"/>
    <w:rsid w:val="008F31C0"/>
    <w:rsid w:val="008F41AA"/>
    <w:rsid w:val="008F4332"/>
    <w:rsid w:val="00900523"/>
    <w:rsid w:val="00910E1D"/>
    <w:rsid w:val="009146CB"/>
    <w:rsid w:val="00914C62"/>
    <w:rsid w:val="00916353"/>
    <w:rsid w:val="00937217"/>
    <w:rsid w:val="00947636"/>
    <w:rsid w:val="009605C3"/>
    <w:rsid w:val="00967A18"/>
    <w:rsid w:val="00971656"/>
    <w:rsid w:val="00996231"/>
    <w:rsid w:val="009B059A"/>
    <w:rsid w:val="009B7107"/>
    <w:rsid w:val="009D6CE7"/>
    <w:rsid w:val="009E43FA"/>
    <w:rsid w:val="009E4AD6"/>
    <w:rsid w:val="009E5CFB"/>
    <w:rsid w:val="009E6C5E"/>
    <w:rsid w:val="009F6F97"/>
    <w:rsid w:val="00A10E6C"/>
    <w:rsid w:val="00A13E9E"/>
    <w:rsid w:val="00A2612B"/>
    <w:rsid w:val="00A30706"/>
    <w:rsid w:val="00A34354"/>
    <w:rsid w:val="00A4325E"/>
    <w:rsid w:val="00A57372"/>
    <w:rsid w:val="00A6006E"/>
    <w:rsid w:val="00A8041A"/>
    <w:rsid w:val="00A8649D"/>
    <w:rsid w:val="00A95C42"/>
    <w:rsid w:val="00A95FD1"/>
    <w:rsid w:val="00A97A03"/>
    <w:rsid w:val="00AA67C4"/>
    <w:rsid w:val="00AB1562"/>
    <w:rsid w:val="00AC5506"/>
    <w:rsid w:val="00AC68A8"/>
    <w:rsid w:val="00AE6C8C"/>
    <w:rsid w:val="00B028AE"/>
    <w:rsid w:val="00B028EF"/>
    <w:rsid w:val="00B0577C"/>
    <w:rsid w:val="00B1070F"/>
    <w:rsid w:val="00B1766E"/>
    <w:rsid w:val="00B22A57"/>
    <w:rsid w:val="00B244BB"/>
    <w:rsid w:val="00B2526B"/>
    <w:rsid w:val="00B30380"/>
    <w:rsid w:val="00B47001"/>
    <w:rsid w:val="00B50BC2"/>
    <w:rsid w:val="00B532D5"/>
    <w:rsid w:val="00B65581"/>
    <w:rsid w:val="00B830D5"/>
    <w:rsid w:val="00BA3824"/>
    <w:rsid w:val="00BB00A9"/>
    <w:rsid w:val="00BB1B4E"/>
    <w:rsid w:val="00BB2204"/>
    <w:rsid w:val="00BD0B44"/>
    <w:rsid w:val="00BD1963"/>
    <w:rsid w:val="00BE6C73"/>
    <w:rsid w:val="00BF1F2A"/>
    <w:rsid w:val="00C03D41"/>
    <w:rsid w:val="00C106D6"/>
    <w:rsid w:val="00C1511F"/>
    <w:rsid w:val="00C168B4"/>
    <w:rsid w:val="00C17CD1"/>
    <w:rsid w:val="00C21842"/>
    <w:rsid w:val="00C2389A"/>
    <w:rsid w:val="00C23EE8"/>
    <w:rsid w:val="00C2680D"/>
    <w:rsid w:val="00C33FA6"/>
    <w:rsid w:val="00C34032"/>
    <w:rsid w:val="00C47604"/>
    <w:rsid w:val="00C50A10"/>
    <w:rsid w:val="00C52D63"/>
    <w:rsid w:val="00C54139"/>
    <w:rsid w:val="00C61C99"/>
    <w:rsid w:val="00C70256"/>
    <w:rsid w:val="00C7469F"/>
    <w:rsid w:val="00C92104"/>
    <w:rsid w:val="00C971E0"/>
    <w:rsid w:val="00CA03A7"/>
    <w:rsid w:val="00CA33A0"/>
    <w:rsid w:val="00CB2747"/>
    <w:rsid w:val="00CB3291"/>
    <w:rsid w:val="00CB594A"/>
    <w:rsid w:val="00CB7C62"/>
    <w:rsid w:val="00CE47FB"/>
    <w:rsid w:val="00CE4888"/>
    <w:rsid w:val="00CE6C05"/>
    <w:rsid w:val="00CE6C70"/>
    <w:rsid w:val="00CE7ED7"/>
    <w:rsid w:val="00CF047F"/>
    <w:rsid w:val="00CF5758"/>
    <w:rsid w:val="00D14992"/>
    <w:rsid w:val="00D15600"/>
    <w:rsid w:val="00D16290"/>
    <w:rsid w:val="00D244E6"/>
    <w:rsid w:val="00D322FB"/>
    <w:rsid w:val="00D412FE"/>
    <w:rsid w:val="00D44858"/>
    <w:rsid w:val="00D4497C"/>
    <w:rsid w:val="00D46017"/>
    <w:rsid w:val="00D66E42"/>
    <w:rsid w:val="00D718E0"/>
    <w:rsid w:val="00D72C9C"/>
    <w:rsid w:val="00D85B0A"/>
    <w:rsid w:val="00D86FBB"/>
    <w:rsid w:val="00DA14F6"/>
    <w:rsid w:val="00DA2907"/>
    <w:rsid w:val="00DA4CEB"/>
    <w:rsid w:val="00DB6322"/>
    <w:rsid w:val="00DB7A04"/>
    <w:rsid w:val="00DC3CB1"/>
    <w:rsid w:val="00DC604C"/>
    <w:rsid w:val="00DD009C"/>
    <w:rsid w:val="00DD6684"/>
    <w:rsid w:val="00DE1A1F"/>
    <w:rsid w:val="00DE4620"/>
    <w:rsid w:val="00DE4EE8"/>
    <w:rsid w:val="00DF6A55"/>
    <w:rsid w:val="00E00A57"/>
    <w:rsid w:val="00E05AAF"/>
    <w:rsid w:val="00E24F12"/>
    <w:rsid w:val="00E4517A"/>
    <w:rsid w:val="00E503D1"/>
    <w:rsid w:val="00E5396A"/>
    <w:rsid w:val="00E665B8"/>
    <w:rsid w:val="00E802D2"/>
    <w:rsid w:val="00E81B40"/>
    <w:rsid w:val="00E875BA"/>
    <w:rsid w:val="00EB0121"/>
    <w:rsid w:val="00EB2173"/>
    <w:rsid w:val="00EC31F6"/>
    <w:rsid w:val="00EC73D2"/>
    <w:rsid w:val="00ED27D9"/>
    <w:rsid w:val="00ED2940"/>
    <w:rsid w:val="00ED463C"/>
    <w:rsid w:val="00EE1BDC"/>
    <w:rsid w:val="00EE3C9D"/>
    <w:rsid w:val="00EE4475"/>
    <w:rsid w:val="00EE7247"/>
    <w:rsid w:val="00EF4EA7"/>
    <w:rsid w:val="00EF7C87"/>
    <w:rsid w:val="00F213AE"/>
    <w:rsid w:val="00F229CC"/>
    <w:rsid w:val="00F26C86"/>
    <w:rsid w:val="00F45FB1"/>
    <w:rsid w:val="00F51638"/>
    <w:rsid w:val="00F56998"/>
    <w:rsid w:val="00F57CF6"/>
    <w:rsid w:val="00F57E81"/>
    <w:rsid w:val="00F6000C"/>
    <w:rsid w:val="00F6209B"/>
    <w:rsid w:val="00F708AC"/>
    <w:rsid w:val="00F75AB1"/>
    <w:rsid w:val="00F75FEE"/>
    <w:rsid w:val="00F760B4"/>
    <w:rsid w:val="00FA67FB"/>
    <w:rsid w:val="00FB26D8"/>
    <w:rsid w:val="00FC4526"/>
    <w:rsid w:val="00FD1B5B"/>
    <w:rsid w:val="00FD2F01"/>
    <w:rsid w:val="00FD55A1"/>
    <w:rsid w:val="00FD58DC"/>
    <w:rsid w:val="00FE12BD"/>
    <w:rsid w:val="00FE6228"/>
    <w:rsid w:val="00FF075D"/>
    <w:rsid w:val="00FF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D1B953"/>
  <w15:docId w15:val="{7EEA412B-7551-4882-A25C-BB776570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5758"/>
  </w:style>
  <w:style w:type="paragraph" w:styleId="Nagwek1">
    <w:name w:val="heading 1"/>
    <w:basedOn w:val="Normalny"/>
    <w:next w:val="Normalny"/>
    <w:link w:val="Nagwek1Znak"/>
    <w:uiPriority w:val="9"/>
    <w:qFormat/>
    <w:rsid w:val="00CF5758"/>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CF5758"/>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CF5758"/>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unhideWhenUsed/>
    <w:qFormat/>
    <w:rsid w:val="00CF5758"/>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CF5758"/>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CF5758"/>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CF5758"/>
    <w:pPr>
      <w:keepNext/>
      <w:keepLines/>
      <w:spacing w:before="120" w:after="0"/>
      <w:outlineLvl w:val="6"/>
    </w:pPr>
    <w:rPr>
      <w:i/>
      <w:iCs/>
    </w:rPr>
  </w:style>
  <w:style w:type="paragraph" w:styleId="Nagwek8">
    <w:name w:val="heading 8"/>
    <w:basedOn w:val="Normalny"/>
    <w:next w:val="Normalny"/>
    <w:link w:val="Nagwek8Znak"/>
    <w:uiPriority w:val="9"/>
    <w:unhideWhenUsed/>
    <w:qFormat/>
    <w:rsid w:val="00CF5758"/>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CF5758"/>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CF5758"/>
    <w:rPr>
      <w:rFonts w:asciiTheme="majorHAnsi" w:eastAsiaTheme="majorEastAsia" w:hAnsiTheme="majorHAnsi" w:cstheme="majorBidi"/>
      <w:i/>
      <w:iCs/>
      <w:sz w:val="24"/>
      <w:szCs w:val="24"/>
    </w:rPr>
  </w:style>
  <w:style w:type="character" w:styleId="Hipercze">
    <w:name w:val="Hyperlink"/>
    <w:uiPriority w:val="99"/>
    <w:rsid w:val="004346C9"/>
    <w:rPr>
      <w:color w:val="0000FF"/>
      <w:u w:val="single"/>
    </w:rPr>
  </w:style>
  <w:style w:type="paragraph" w:styleId="Tytu">
    <w:name w:val="Title"/>
    <w:aliases w:val=" Znak"/>
    <w:basedOn w:val="Normalny"/>
    <w:next w:val="Normalny"/>
    <w:link w:val="TytuZnak"/>
    <w:uiPriority w:val="10"/>
    <w:qFormat/>
    <w:rsid w:val="00CF575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aliases w:val=" Znak Znak"/>
    <w:basedOn w:val="Domylnaczcionkaakapitu"/>
    <w:link w:val="Tytu"/>
    <w:uiPriority w:val="10"/>
    <w:rsid w:val="00CF5758"/>
    <w:rPr>
      <w:rFonts w:asciiTheme="majorHAnsi" w:eastAsiaTheme="majorEastAsia" w:hAnsiTheme="majorHAnsi" w:cstheme="majorBidi"/>
      <w:b/>
      <w:bCs/>
      <w:spacing w:val="-7"/>
      <w:sz w:val="48"/>
      <w:szCs w:val="48"/>
    </w:rPr>
  </w:style>
  <w:style w:type="paragraph" w:styleId="Tekstpodstawowy3">
    <w:name w:val="Body Text 3"/>
    <w:basedOn w:val="Normalny"/>
    <w:link w:val="Tekstpodstawowy3Znak"/>
    <w:unhideWhenUsed/>
    <w:rsid w:val="004346C9"/>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4346C9"/>
    <w:rPr>
      <w:rFonts w:ascii="Times New (W1)" w:eastAsia="Times New Roman" w:hAnsi="Times New (W1)" w:cs="Times New Roman"/>
      <w:sz w:val="16"/>
      <w:szCs w:val="16"/>
      <w:lang w:val="x-none" w:eastAsia="x-none"/>
    </w:rPr>
  </w:style>
  <w:style w:type="character" w:customStyle="1" w:styleId="FontStyle132">
    <w:name w:val="Font Style132"/>
    <w:uiPriority w:val="99"/>
    <w:rsid w:val="004346C9"/>
    <w:rPr>
      <w:rFonts w:ascii="Arial" w:hAnsi="Arial" w:cs="Arial"/>
      <w:b/>
      <w:bCs/>
      <w:sz w:val="26"/>
      <w:szCs w:val="26"/>
    </w:rPr>
  </w:style>
  <w:style w:type="paragraph" w:styleId="Nagwek">
    <w:name w:val="header"/>
    <w:basedOn w:val="Normalny"/>
    <w:link w:val="NagwekZnak"/>
    <w:uiPriority w:val="99"/>
    <w:unhideWhenUsed/>
    <w:rsid w:val="004346C9"/>
    <w:pPr>
      <w:tabs>
        <w:tab w:val="center" w:pos="4536"/>
        <w:tab w:val="right" w:pos="9072"/>
      </w:tabs>
    </w:pPr>
  </w:style>
  <w:style w:type="character" w:customStyle="1" w:styleId="NagwekZnak">
    <w:name w:val="Nagłówek Znak"/>
    <w:basedOn w:val="Domylnaczcionkaakapitu"/>
    <w:link w:val="Nagwek"/>
    <w:uiPriority w:val="99"/>
    <w:rsid w:val="004346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46C9"/>
    <w:pPr>
      <w:tabs>
        <w:tab w:val="center" w:pos="4536"/>
        <w:tab w:val="right" w:pos="9072"/>
      </w:tabs>
    </w:pPr>
  </w:style>
  <w:style w:type="character" w:customStyle="1" w:styleId="StopkaZnak">
    <w:name w:val="Stopka Znak"/>
    <w:basedOn w:val="Domylnaczcionkaakapitu"/>
    <w:link w:val="Stopka"/>
    <w:uiPriority w:val="99"/>
    <w:rsid w:val="004346C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346C9"/>
    <w:rPr>
      <w:rFonts w:ascii="Tahoma" w:hAnsi="Tahoma" w:cs="Tahoma"/>
      <w:sz w:val="16"/>
      <w:szCs w:val="16"/>
    </w:rPr>
  </w:style>
  <w:style w:type="character" w:customStyle="1" w:styleId="TekstdymkaZnak">
    <w:name w:val="Tekst dymka Znak"/>
    <w:basedOn w:val="Domylnaczcionkaakapitu"/>
    <w:link w:val="Tekstdymka"/>
    <w:uiPriority w:val="99"/>
    <w:semiHidden/>
    <w:rsid w:val="004346C9"/>
    <w:rPr>
      <w:rFonts w:ascii="Tahoma" w:eastAsia="Times New Roman" w:hAnsi="Tahoma" w:cs="Tahoma"/>
      <w:sz w:val="16"/>
      <w:szCs w:val="16"/>
      <w:lang w:eastAsia="pl-PL"/>
    </w:rPr>
  </w:style>
  <w:style w:type="character" w:customStyle="1" w:styleId="Nagwek8Znak">
    <w:name w:val="Nagłówek 8 Znak"/>
    <w:basedOn w:val="Domylnaczcionkaakapitu"/>
    <w:link w:val="Nagwek8"/>
    <w:uiPriority w:val="9"/>
    <w:rsid w:val="00CF5758"/>
    <w:rPr>
      <w:b/>
      <w:bCs/>
    </w:rPr>
  </w:style>
  <w:style w:type="paragraph" w:customStyle="1" w:styleId="Standard">
    <w:name w:val="Standard"/>
    <w:rsid w:val="004346C9"/>
    <w:pPr>
      <w:widowControl w:val="0"/>
      <w:suppressAutoHyphens/>
      <w:autoSpaceDN w:val="0"/>
      <w:spacing w:after="0" w:line="240" w:lineRule="auto"/>
      <w:textAlignment w:val="baseline"/>
    </w:pPr>
    <w:rPr>
      <w:rFonts w:ascii="Times New Roman" w:eastAsia="Lucida Sans Unicode" w:hAnsi="Times New Roman" w:cs="Tahoma"/>
      <w:sz w:val="24"/>
      <w:szCs w:val="24"/>
      <w:lang w:eastAsia="pl-PL"/>
    </w:rPr>
  </w:style>
  <w:style w:type="paragraph" w:styleId="Akapitzlist">
    <w:name w:val="List Paragraph"/>
    <w:aliases w:val="Numerowanie,List Paragraph,Akapit z listą BS,Kolorowa lista — akcent 11,sw tekst"/>
    <w:basedOn w:val="Normalny"/>
    <w:link w:val="AkapitzlistZnak"/>
    <w:uiPriority w:val="34"/>
    <w:qFormat/>
    <w:rsid w:val="00E802D2"/>
    <w:pPr>
      <w:ind w:left="720"/>
      <w:contextualSpacing/>
    </w:pPr>
  </w:style>
  <w:style w:type="character" w:customStyle="1" w:styleId="Nagwek2Znak">
    <w:name w:val="Nagłówek 2 Znak"/>
    <w:basedOn w:val="Domylnaczcionkaakapitu"/>
    <w:link w:val="Nagwek2"/>
    <w:uiPriority w:val="9"/>
    <w:rsid w:val="00CF5758"/>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rsid w:val="00CF5758"/>
    <w:rPr>
      <w:rFonts w:asciiTheme="majorHAnsi" w:eastAsiaTheme="majorEastAsia" w:hAnsiTheme="majorHAnsi" w:cstheme="majorBidi"/>
      <w:spacing w:val="4"/>
      <w:sz w:val="24"/>
      <w:szCs w:val="24"/>
    </w:rPr>
  </w:style>
  <w:style w:type="paragraph" w:styleId="Tekstpodstawowy2">
    <w:name w:val="Body Text 2"/>
    <w:basedOn w:val="Normalny"/>
    <w:link w:val="Tekstpodstawowy2Znak"/>
    <w:uiPriority w:val="99"/>
    <w:semiHidden/>
    <w:unhideWhenUsed/>
    <w:rsid w:val="00C03D41"/>
    <w:pPr>
      <w:spacing w:after="120" w:line="480" w:lineRule="auto"/>
    </w:pPr>
  </w:style>
  <w:style w:type="character" w:customStyle="1" w:styleId="Tekstpodstawowy2Znak">
    <w:name w:val="Tekst podstawowy 2 Znak"/>
    <w:basedOn w:val="Domylnaczcionkaakapitu"/>
    <w:link w:val="Tekstpodstawowy2"/>
    <w:uiPriority w:val="99"/>
    <w:semiHidden/>
    <w:rsid w:val="00C03D41"/>
    <w:rPr>
      <w:rFonts w:ascii="Times New Roman" w:eastAsia="Times New Roman" w:hAnsi="Times New Roman" w:cs="Times New Roman"/>
      <w:sz w:val="24"/>
      <w:szCs w:val="24"/>
      <w:lang w:eastAsia="pl-PL"/>
    </w:rPr>
  </w:style>
  <w:style w:type="paragraph" w:customStyle="1" w:styleId="Textbody">
    <w:name w:val="Text body"/>
    <w:basedOn w:val="Standard"/>
    <w:rsid w:val="00C03D41"/>
    <w:pPr>
      <w:spacing w:after="283"/>
      <w:ind w:left="1219"/>
    </w:pPr>
  </w:style>
  <w:style w:type="paragraph" w:styleId="Tekstprzypisudolnego">
    <w:name w:val="footnote text"/>
    <w:aliases w:val="Podrozdział,Footnote,Podrozdzia3,Znak1, Znak1,Footnote Text Char1"/>
    <w:basedOn w:val="Standard"/>
    <w:link w:val="TekstprzypisudolnegoZnak"/>
    <w:uiPriority w:val="99"/>
    <w:rsid w:val="00C03D41"/>
    <w:rPr>
      <w:rFonts w:eastAsia="Times New Roman" w:cs="Times New Roman"/>
      <w:sz w:val="20"/>
      <w:szCs w:val="20"/>
      <w:lang w:val="en-GB"/>
    </w:rPr>
  </w:style>
  <w:style w:type="character" w:customStyle="1" w:styleId="TekstprzypisudolnegoZnak">
    <w:name w:val="Tekst przypisu dolnego Znak"/>
    <w:aliases w:val="Podrozdział Znak,Footnote Znak,Podrozdzia3 Znak,Znak1 Znak, Znak1 Znak,Footnote Text Char1 Znak"/>
    <w:basedOn w:val="Domylnaczcionkaakapitu"/>
    <w:link w:val="Tekstprzypisudolnego"/>
    <w:uiPriority w:val="99"/>
    <w:rsid w:val="00C03D41"/>
    <w:rPr>
      <w:rFonts w:ascii="Times New Roman" w:eastAsia="Times New Roman" w:hAnsi="Times New Roman" w:cs="Times New Roman"/>
      <w:sz w:val="20"/>
      <w:szCs w:val="20"/>
      <w:lang w:val="en-GB" w:eastAsia="pl-PL"/>
    </w:rPr>
  </w:style>
  <w:style w:type="paragraph" w:styleId="Tekstpodstawowywcity3">
    <w:name w:val="Body Text Indent 3"/>
    <w:basedOn w:val="Normalny"/>
    <w:link w:val="Tekstpodstawowywcity3Znak"/>
    <w:uiPriority w:val="99"/>
    <w:unhideWhenUsed/>
    <w:rsid w:val="00C03D4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03D41"/>
    <w:rPr>
      <w:rFonts w:ascii="Times New Roman" w:eastAsia="Times New Roman" w:hAnsi="Times New Roman" w:cs="Times New Roman"/>
      <w:sz w:val="16"/>
      <w:szCs w:val="16"/>
      <w:lang w:eastAsia="pl-PL"/>
    </w:rPr>
  </w:style>
  <w:style w:type="numbering" w:customStyle="1" w:styleId="WW8Num42">
    <w:name w:val="WW8Num42"/>
    <w:basedOn w:val="Bezlisty"/>
    <w:rsid w:val="00C03D41"/>
    <w:pPr>
      <w:numPr>
        <w:numId w:val="2"/>
      </w:numPr>
    </w:pPr>
  </w:style>
  <w:style w:type="character" w:customStyle="1" w:styleId="Internetlink">
    <w:name w:val="Internet link"/>
    <w:rsid w:val="00DE4620"/>
    <w:rPr>
      <w:color w:val="000080"/>
      <w:u w:val="single"/>
    </w:rPr>
  </w:style>
  <w:style w:type="numbering" w:customStyle="1" w:styleId="WW8Num19">
    <w:name w:val="WW8Num19"/>
    <w:basedOn w:val="Bezlisty"/>
    <w:rsid w:val="00DE4620"/>
    <w:pPr>
      <w:numPr>
        <w:numId w:val="3"/>
      </w:numPr>
    </w:pPr>
  </w:style>
  <w:style w:type="numbering" w:customStyle="1" w:styleId="WW8Num43">
    <w:name w:val="WW8Num43"/>
    <w:basedOn w:val="Bezlisty"/>
    <w:rsid w:val="00DE4620"/>
    <w:pPr>
      <w:numPr>
        <w:numId w:val="4"/>
      </w:numPr>
    </w:pPr>
  </w:style>
  <w:style w:type="numbering" w:customStyle="1" w:styleId="WW8Num55">
    <w:name w:val="WW8Num55"/>
    <w:basedOn w:val="Bezlisty"/>
    <w:rsid w:val="00DE4620"/>
    <w:pPr>
      <w:numPr>
        <w:numId w:val="5"/>
      </w:numPr>
    </w:pPr>
  </w:style>
  <w:style w:type="numbering" w:customStyle="1" w:styleId="WW8Num8">
    <w:name w:val="WW8Num8"/>
    <w:basedOn w:val="Bezlisty"/>
    <w:rsid w:val="00DE4620"/>
    <w:pPr>
      <w:numPr>
        <w:numId w:val="6"/>
      </w:numPr>
    </w:pPr>
  </w:style>
  <w:style w:type="numbering" w:customStyle="1" w:styleId="WW8Num51">
    <w:name w:val="WW8Num51"/>
    <w:basedOn w:val="Bezlisty"/>
    <w:rsid w:val="00DE4620"/>
    <w:pPr>
      <w:numPr>
        <w:numId w:val="7"/>
      </w:numPr>
    </w:pPr>
  </w:style>
  <w:style w:type="paragraph" w:customStyle="1" w:styleId="Default">
    <w:name w:val="Default"/>
    <w:basedOn w:val="Standard"/>
    <w:rsid w:val="00DE4620"/>
    <w:pPr>
      <w:autoSpaceDE w:val="0"/>
    </w:pPr>
    <w:rPr>
      <w:rFonts w:ascii="Arial, Arial" w:eastAsia="Arial, Arial" w:hAnsi="Arial, Arial" w:cs="Arial, Arial"/>
      <w:color w:val="000000"/>
    </w:rPr>
  </w:style>
  <w:style w:type="paragraph" w:customStyle="1" w:styleId="ust">
    <w:name w:val="ust"/>
    <w:rsid w:val="00DE4620"/>
    <w:pPr>
      <w:suppressAutoHyphens/>
      <w:autoSpaceDN w:val="0"/>
      <w:spacing w:before="60" w:after="60" w:line="240" w:lineRule="auto"/>
      <w:ind w:left="426" w:hanging="284"/>
      <w:textAlignment w:val="baseline"/>
    </w:pPr>
    <w:rPr>
      <w:rFonts w:ascii="Times New Roman" w:eastAsia="Times New Roman" w:hAnsi="Times New Roman" w:cs="Times New Roman"/>
      <w:kern w:val="3"/>
      <w:sz w:val="24"/>
      <w:szCs w:val="24"/>
      <w:lang w:eastAsia="pl-PL"/>
    </w:rPr>
  </w:style>
  <w:style w:type="numbering" w:customStyle="1" w:styleId="WW8Num1">
    <w:name w:val="WW8Num1"/>
    <w:basedOn w:val="Bezlisty"/>
    <w:rsid w:val="00DE4620"/>
    <w:pPr>
      <w:numPr>
        <w:numId w:val="8"/>
      </w:numPr>
    </w:pPr>
  </w:style>
  <w:style w:type="numbering" w:customStyle="1" w:styleId="WW8Num23">
    <w:name w:val="WW8Num23"/>
    <w:basedOn w:val="Bezlisty"/>
    <w:rsid w:val="00DE4620"/>
    <w:pPr>
      <w:numPr>
        <w:numId w:val="9"/>
      </w:numPr>
    </w:pPr>
  </w:style>
  <w:style w:type="numbering" w:customStyle="1" w:styleId="WW8Num65">
    <w:name w:val="WW8Num65"/>
    <w:basedOn w:val="Bezlisty"/>
    <w:rsid w:val="00DE4620"/>
    <w:pPr>
      <w:numPr>
        <w:numId w:val="10"/>
      </w:numPr>
    </w:pPr>
  </w:style>
  <w:style w:type="numbering" w:customStyle="1" w:styleId="WW8Num63">
    <w:name w:val="WW8Num63"/>
    <w:basedOn w:val="Bezlisty"/>
    <w:rsid w:val="00DE4620"/>
    <w:pPr>
      <w:numPr>
        <w:numId w:val="11"/>
      </w:numPr>
    </w:pPr>
  </w:style>
  <w:style w:type="character" w:customStyle="1" w:styleId="Nagwek6Znak">
    <w:name w:val="Nagłówek 6 Znak"/>
    <w:basedOn w:val="Domylnaczcionkaakapitu"/>
    <w:link w:val="Nagwek6"/>
    <w:uiPriority w:val="9"/>
    <w:semiHidden/>
    <w:rsid w:val="00CF5758"/>
    <w:rPr>
      <w:rFonts w:asciiTheme="majorHAnsi" w:eastAsiaTheme="majorEastAsia" w:hAnsiTheme="majorHAnsi" w:cstheme="majorBidi"/>
      <w:b/>
      <w:bCs/>
      <w:i/>
      <w:iCs/>
    </w:rPr>
  </w:style>
  <w:style w:type="paragraph" w:customStyle="1" w:styleId="Numbering2">
    <w:name w:val="Numbering 2"/>
    <w:basedOn w:val="Lista"/>
    <w:rsid w:val="00DE4620"/>
    <w:pPr>
      <w:widowControl w:val="0"/>
      <w:suppressAutoHyphens/>
      <w:autoSpaceDN w:val="0"/>
      <w:ind w:firstLine="0"/>
      <w:contextualSpacing w:val="0"/>
      <w:textAlignment w:val="baseline"/>
    </w:pPr>
    <w:rPr>
      <w:rFonts w:eastAsia="Lucida Sans Unicode" w:cs="Tahoma"/>
    </w:rPr>
  </w:style>
  <w:style w:type="numbering" w:customStyle="1" w:styleId="WW8Num74">
    <w:name w:val="WW8Num74"/>
    <w:basedOn w:val="Bezlisty"/>
    <w:rsid w:val="00DE4620"/>
    <w:pPr>
      <w:numPr>
        <w:numId w:val="13"/>
      </w:numPr>
    </w:pPr>
  </w:style>
  <w:style w:type="numbering" w:customStyle="1" w:styleId="WW8Num58">
    <w:name w:val="WW8Num58"/>
    <w:basedOn w:val="Bezlisty"/>
    <w:rsid w:val="00DE4620"/>
    <w:pPr>
      <w:numPr>
        <w:numId w:val="14"/>
      </w:numPr>
    </w:pPr>
  </w:style>
  <w:style w:type="paragraph" w:styleId="Lista">
    <w:name w:val="List"/>
    <w:basedOn w:val="Normalny"/>
    <w:uiPriority w:val="99"/>
    <w:semiHidden/>
    <w:unhideWhenUsed/>
    <w:rsid w:val="00DE4620"/>
    <w:pPr>
      <w:ind w:left="283" w:hanging="283"/>
      <w:contextualSpacing/>
    </w:pPr>
  </w:style>
  <w:style w:type="paragraph" w:styleId="Indeks1">
    <w:name w:val="index 1"/>
    <w:basedOn w:val="Standard"/>
    <w:rsid w:val="00DE4620"/>
    <w:pPr>
      <w:tabs>
        <w:tab w:val="left" w:pos="1134"/>
      </w:tabs>
    </w:pPr>
    <w:rPr>
      <w:sz w:val="22"/>
      <w:szCs w:val="22"/>
    </w:rPr>
  </w:style>
  <w:style w:type="numbering" w:customStyle="1" w:styleId="WW8Num44">
    <w:name w:val="WW8Num44"/>
    <w:basedOn w:val="Bezlisty"/>
    <w:rsid w:val="00DE4620"/>
    <w:pPr>
      <w:numPr>
        <w:numId w:val="15"/>
      </w:numPr>
    </w:pPr>
  </w:style>
  <w:style w:type="paragraph" w:customStyle="1" w:styleId="tekst">
    <w:name w:val="tekst"/>
    <w:basedOn w:val="Standard"/>
    <w:rsid w:val="00DE4620"/>
    <w:pPr>
      <w:suppressLineNumbers/>
      <w:spacing w:before="60" w:after="60"/>
    </w:pPr>
  </w:style>
  <w:style w:type="numbering" w:customStyle="1" w:styleId="WW8Num27">
    <w:name w:val="WW8Num27"/>
    <w:basedOn w:val="Bezlisty"/>
    <w:rsid w:val="00DE4620"/>
    <w:pPr>
      <w:numPr>
        <w:numId w:val="16"/>
      </w:numPr>
    </w:pPr>
  </w:style>
  <w:style w:type="numbering" w:customStyle="1" w:styleId="WW8Num33">
    <w:name w:val="WW8Num33"/>
    <w:basedOn w:val="Bezlisty"/>
    <w:rsid w:val="00DE4620"/>
    <w:pPr>
      <w:numPr>
        <w:numId w:val="17"/>
      </w:numPr>
    </w:pPr>
  </w:style>
  <w:style w:type="paragraph" w:customStyle="1" w:styleId="zlitpktzmpktliter">
    <w:name w:val="zlitpktzmpktliter"/>
    <w:basedOn w:val="Standard"/>
    <w:rsid w:val="00DE4620"/>
    <w:pPr>
      <w:spacing w:before="100" w:after="100"/>
    </w:pPr>
  </w:style>
  <w:style w:type="paragraph" w:styleId="NormalnyWeb">
    <w:name w:val="Normal (Web)"/>
    <w:basedOn w:val="Standard"/>
    <w:uiPriority w:val="99"/>
    <w:rsid w:val="00DE4620"/>
    <w:pPr>
      <w:spacing w:before="100" w:after="119"/>
    </w:pPr>
    <w:rPr>
      <w:rFonts w:eastAsia="Times New Roman" w:cs="Times New Roman"/>
    </w:rPr>
  </w:style>
  <w:style w:type="paragraph" w:customStyle="1" w:styleId="Tytu0">
    <w:name w:val="Tytu?"/>
    <w:basedOn w:val="Standard"/>
    <w:rsid w:val="00DE4620"/>
    <w:pPr>
      <w:jc w:val="center"/>
    </w:pPr>
    <w:rPr>
      <w:b/>
      <w:sz w:val="28"/>
    </w:rPr>
  </w:style>
  <w:style w:type="paragraph" w:styleId="Tekstpodstawowy">
    <w:name w:val="Body Text"/>
    <w:basedOn w:val="Normalny"/>
    <w:link w:val="TekstpodstawowyZnak"/>
    <w:uiPriority w:val="99"/>
    <w:semiHidden/>
    <w:unhideWhenUsed/>
    <w:rsid w:val="00EB2173"/>
    <w:pPr>
      <w:spacing w:after="120"/>
    </w:pPr>
  </w:style>
  <w:style w:type="character" w:customStyle="1" w:styleId="TekstpodstawowyZnak">
    <w:name w:val="Tekst podstawowy Znak"/>
    <w:basedOn w:val="Domylnaczcionkaakapitu"/>
    <w:link w:val="Tekstpodstawowy"/>
    <w:uiPriority w:val="99"/>
    <w:semiHidden/>
    <w:rsid w:val="00EB217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F5758"/>
    <w:rPr>
      <w:b/>
      <w:bCs/>
      <w:color w:val="auto"/>
    </w:rPr>
  </w:style>
  <w:style w:type="character" w:customStyle="1" w:styleId="AkapitzlistZnak">
    <w:name w:val="Akapit z listą Znak"/>
    <w:aliases w:val="Numerowanie Znak,List Paragraph Znak,Akapit z listą BS Znak,Kolorowa lista — akcent 11 Znak,sw tekst Znak"/>
    <w:link w:val="Akapitzlist"/>
    <w:uiPriority w:val="34"/>
    <w:qFormat/>
    <w:locked/>
    <w:rsid w:val="00877432"/>
  </w:style>
  <w:style w:type="character" w:customStyle="1" w:styleId="Nagwek1Znak">
    <w:name w:val="Nagłówek 1 Znak"/>
    <w:basedOn w:val="Domylnaczcionkaakapitu"/>
    <w:link w:val="Nagwek1"/>
    <w:uiPriority w:val="9"/>
    <w:rsid w:val="00CF5758"/>
    <w:rPr>
      <w:rFonts w:asciiTheme="majorHAnsi" w:eastAsiaTheme="majorEastAsia" w:hAnsiTheme="majorHAnsi" w:cstheme="majorBidi"/>
      <w:b/>
      <w:bCs/>
      <w:caps/>
      <w:spacing w:val="4"/>
      <w:sz w:val="28"/>
      <w:szCs w:val="28"/>
    </w:rPr>
  </w:style>
  <w:style w:type="character" w:styleId="Odwoaniedokomentarza">
    <w:name w:val="annotation reference"/>
    <w:basedOn w:val="Domylnaczcionkaakapitu"/>
    <w:uiPriority w:val="99"/>
    <w:semiHidden/>
    <w:unhideWhenUsed/>
    <w:rsid w:val="00561738"/>
    <w:rPr>
      <w:sz w:val="16"/>
      <w:szCs w:val="16"/>
    </w:rPr>
  </w:style>
  <w:style w:type="paragraph" w:styleId="Tekstkomentarza">
    <w:name w:val="annotation text"/>
    <w:basedOn w:val="Normalny"/>
    <w:link w:val="TekstkomentarzaZnak"/>
    <w:uiPriority w:val="99"/>
    <w:semiHidden/>
    <w:unhideWhenUsed/>
    <w:rsid w:val="00561738"/>
    <w:rPr>
      <w:sz w:val="20"/>
      <w:szCs w:val="20"/>
    </w:rPr>
  </w:style>
  <w:style w:type="character" w:customStyle="1" w:styleId="TekstkomentarzaZnak">
    <w:name w:val="Tekst komentarza Znak"/>
    <w:basedOn w:val="Domylnaczcionkaakapitu"/>
    <w:link w:val="Tekstkomentarza"/>
    <w:uiPriority w:val="99"/>
    <w:semiHidden/>
    <w:rsid w:val="0056173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1738"/>
    <w:rPr>
      <w:b/>
      <w:bCs/>
    </w:rPr>
  </w:style>
  <w:style w:type="character" w:customStyle="1" w:styleId="TematkomentarzaZnak">
    <w:name w:val="Temat komentarza Znak"/>
    <w:basedOn w:val="TekstkomentarzaZnak"/>
    <w:link w:val="Tematkomentarza"/>
    <w:uiPriority w:val="99"/>
    <w:semiHidden/>
    <w:rsid w:val="00561738"/>
    <w:rPr>
      <w:rFonts w:ascii="Times New Roman" w:eastAsia="Times New Roman" w:hAnsi="Times New Roman" w:cs="Times New Roman"/>
      <w:b/>
      <w:bCs/>
      <w:sz w:val="20"/>
      <w:szCs w:val="20"/>
      <w:lang w:eastAsia="pl-PL"/>
    </w:rPr>
  </w:style>
  <w:style w:type="paragraph" w:customStyle="1" w:styleId="pkt">
    <w:name w:val="pkt"/>
    <w:basedOn w:val="Normalny"/>
    <w:rsid w:val="0080798D"/>
    <w:pPr>
      <w:spacing w:before="60" w:after="60"/>
      <w:ind w:left="851" w:hanging="295"/>
    </w:pPr>
    <w:rPr>
      <w:rFonts w:eastAsia="Calibri"/>
    </w:rPr>
  </w:style>
  <w:style w:type="table" w:styleId="Tabela-Siatka">
    <w:name w:val="Table Grid"/>
    <w:basedOn w:val="Standardowy"/>
    <w:uiPriority w:val="59"/>
    <w:rsid w:val="00CB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B65581"/>
    <w:pPr>
      <w:widowControl w:val="0"/>
    </w:pPr>
    <w:rPr>
      <w:rFonts w:eastAsiaTheme="minorHAnsi"/>
    </w:rPr>
  </w:style>
  <w:style w:type="paragraph" w:styleId="Tekstprzypisukocowego">
    <w:name w:val="endnote text"/>
    <w:basedOn w:val="Normalny"/>
    <w:link w:val="TekstprzypisukocowegoZnak"/>
    <w:uiPriority w:val="99"/>
    <w:semiHidden/>
    <w:unhideWhenUsed/>
    <w:rsid w:val="008F41AA"/>
    <w:rPr>
      <w:sz w:val="20"/>
      <w:szCs w:val="20"/>
    </w:rPr>
  </w:style>
  <w:style w:type="character" w:customStyle="1" w:styleId="TekstprzypisukocowegoZnak">
    <w:name w:val="Tekst przypisu końcowego Znak"/>
    <w:basedOn w:val="Domylnaczcionkaakapitu"/>
    <w:link w:val="Tekstprzypisukocowego"/>
    <w:uiPriority w:val="99"/>
    <w:semiHidden/>
    <w:rsid w:val="008F41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F41AA"/>
    <w:rPr>
      <w:vertAlign w:val="superscript"/>
    </w:rPr>
  </w:style>
  <w:style w:type="character" w:styleId="Odwoanieprzypisudolnego">
    <w:name w:val="footnote reference"/>
    <w:basedOn w:val="Domylnaczcionkaakapitu"/>
    <w:uiPriority w:val="99"/>
    <w:unhideWhenUsed/>
    <w:rsid w:val="00C971E0"/>
    <w:rPr>
      <w:vertAlign w:val="superscript"/>
    </w:rPr>
  </w:style>
  <w:style w:type="paragraph" w:styleId="HTML-wstpniesformatowany">
    <w:name w:val="HTML Preformatted"/>
    <w:basedOn w:val="Normalny"/>
    <w:link w:val="HTML-wstpniesformatowanyZnak"/>
    <w:uiPriority w:val="99"/>
    <w:rsid w:val="00C9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971E0"/>
    <w:rPr>
      <w:rFonts w:ascii="Courier New" w:eastAsia="Times New Roman" w:hAnsi="Courier New" w:cs="Courier New"/>
      <w:sz w:val="20"/>
      <w:szCs w:val="20"/>
      <w:lang w:eastAsia="pl-PL"/>
    </w:rPr>
  </w:style>
  <w:style w:type="paragraph" w:customStyle="1" w:styleId="default0">
    <w:name w:val="default"/>
    <w:basedOn w:val="Normalny"/>
    <w:rsid w:val="00A8041A"/>
    <w:pPr>
      <w:spacing w:before="100" w:beforeAutospacing="1" w:after="100" w:afterAutospacing="1" w:line="360" w:lineRule="auto"/>
    </w:pPr>
  </w:style>
  <w:style w:type="paragraph" w:customStyle="1" w:styleId="Sowowa">
    <w:name w:val="Sowowa"/>
    <w:basedOn w:val="Standard"/>
    <w:rsid w:val="00A30706"/>
    <w:pPr>
      <w:widowControl/>
      <w:spacing w:line="360" w:lineRule="auto"/>
      <w:ind w:firstLine="360"/>
      <w:textAlignment w:val="auto"/>
    </w:pPr>
    <w:rPr>
      <w:rFonts w:eastAsia="SimSun" w:cs="Times New Roman"/>
      <w:kern w:val="3"/>
      <w:szCs w:val="22"/>
      <w:lang w:val="en-US" w:eastAsia="en-US" w:bidi="en-US"/>
    </w:rPr>
  </w:style>
  <w:style w:type="character" w:customStyle="1" w:styleId="Nagwek5Znak">
    <w:name w:val="Nagłówek 5 Znak"/>
    <w:basedOn w:val="Domylnaczcionkaakapitu"/>
    <w:link w:val="Nagwek5"/>
    <w:uiPriority w:val="9"/>
    <w:semiHidden/>
    <w:rsid w:val="00CF5758"/>
    <w:rPr>
      <w:rFonts w:asciiTheme="majorHAnsi" w:eastAsiaTheme="majorEastAsia" w:hAnsiTheme="majorHAnsi" w:cstheme="majorBidi"/>
      <w:b/>
      <w:bCs/>
    </w:rPr>
  </w:style>
  <w:style w:type="character" w:customStyle="1" w:styleId="Nagwek7Znak">
    <w:name w:val="Nagłówek 7 Znak"/>
    <w:basedOn w:val="Domylnaczcionkaakapitu"/>
    <w:link w:val="Nagwek7"/>
    <w:uiPriority w:val="9"/>
    <w:semiHidden/>
    <w:rsid w:val="00CF5758"/>
    <w:rPr>
      <w:i/>
      <w:iCs/>
    </w:rPr>
  </w:style>
  <w:style w:type="character" w:customStyle="1" w:styleId="Nagwek9Znak">
    <w:name w:val="Nagłówek 9 Znak"/>
    <w:basedOn w:val="Domylnaczcionkaakapitu"/>
    <w:link w:val="Nagwek9"/>
    <w:uiPriority w:val="9"/>
    <w:semiHidden/>
    <w:rsid w:val="00CF5758"/>
    <w:rPr>
      <w:i/>
      <w:iCs/>
    </w:rPr>
  </w:style>
  <w:style w:type="paragraph" w:styleId="Legenda">
    <w:name w:val="caption"/>
    <w:basedOn w:val="Normalny"/>
    <w:next w:val="Normalny"/>
    <w:uiPriority w:val="35"/>
    <w:semiHidden/>
    <w:unhideWhenUsed/>
    <w:qFormat/>
    <w:rsid w:val="00CF5758"/>
    <w:rPr>
      <w:b/>
      <w:bCs/>
      <w:sz w:val="18"/>
      <w:szCs w:val="18"/>
    </w:rPr>
  </w:style>
  <w:style w:type="paragraph" w:styleId="Podtytu">
    <w:name w:val="Subtitle"/>
    <w:basedOn w:val="Normalny"/>
    <w:next w:val="Normalny"/>
    <w:link w:val="PodtytuZnak"/>
    <w:uiPriority w:val="11"/>
    <w:qFormat/>
    <w:rsid w:val="00CF5758"/>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CF5758"/>
    <w:rPr>
      <w:rFonts w:asciiTheme="majorHAnsi" w:eastAsiaTheme="majorEastAsia" w:hAnsiTheme="majorHAnsi" w:cstheme="majorBidi"/>
      <w:sz w:val="24"/>
      <w:szCs w:val="24"/>
    </w:rPr>
  </w:style>
  <w:style w:type="character" w:styleId="Uwydatnienie">
    <w:name w:val="Emphasis"/>
    <w:basedOn w:val="Domylnaczcionkaakapitu"/>
    <w:uiPriority w:val="20"/>
    <w:qFormat/>
    <w:rsid w:val="00CF5758"/>
    <w:rPr>
      <w:i/>
      <w:iCs/>
      <w:color w:val="auto"/>
    </w:rPr>
  </w:style>
  <w:style w:type="paragraph" w:styleId="Bezodstpw">
    <w:name w:val="No Spacing"/>
    <w:uiPriority w:val="1"/>
    <w:qFormat/>
    <w:rsid w:val="00CF5758"/>
    <w:pPr>
      <w:spacing w:after="0" w:line="240" w:lineRule="auto"/>
    </w:pPr>
  </w:style>
  <w:style w:type="paragraph" w:styleId="Cytat">
    <w:name w:val="Quote"/>
    <w:basedOn w:val="Normalny"/>
    <w:next w:val="Normalny"/>
    <w:link w:val="CytatZnak"/>
    <w:uiPriority w:val="29"/>
    <w:qFormat/>
    <w:rsid w:val="00CF575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CF5758"/>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CF575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CF5758"/>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CF5758"/>
    <w:rPr>
      <w:i/>
      <w:iCs/>
      <w:color w:val="auto"/>
    </w:rPr>
  </w:style>
  <w:style w:type="character" w:styleId="Wyrnienieintensywne">
    <w:name w:val="Intense Emphasis"/>
    <w:basedOn w:val="Domylnaczcionkaakapitu"/>
    <w:uiPriority w:val="21"/>
    <w:qFormat/>
    <w:rsid w:val="00CF5758"/>
    <w:rPr>
      <w:b/>
      <w:bCs/>
      <w:i/>
      <w:iCs/>
      <w:color w:val="auto"/>
    </w:rPr>
  </w:style>
  <w:style w:type="character" w:styleId="Odwoaniedelikatne">
    <w:name w:val="Subtle Reference"/>
    <w:basedOn w:val="Domylnaczcionkaakapitu"/>
    <w:uiPriority w:val="31"/>
    <w:qFormat/>
    <w:rsid w:val="00CF5758"/>
    <w:rPr>
      <w:smallCaps/>
      <w:color w:val="auto"/>
      <w:u w:val="single" w:color="7F7F7F" w:themeColor="text1" w:themeTint="80"/>
    </w:rPr>
  </w:style>
  <w:style w:type="character" w:styleId="Odwoanieintensywne">
    <w:name w:val="Intense Reference"/>
    <w:basedOn w:val="Domylnaczcionkaakapitu"/>
    <w:uiPriority w:val="32"/>
    <w:qFormat/>
    <w:rsid w:val="00CF5758"/>
    <w:rPr>
      <w:b/>
      <w:bCs/>
      <w:smallCaps/>
      <w:color w:val="auto"/>
      <w:u w:val="single"/>
    </w:rPr>
  </w:style>
  <w:style w:type="character" w:styleId="Tytuksiki">
    <w:name w:val="Book Title"/>
    <w:basedOn w:val="Domylnaczcionkaakapitu"/>
    <w:uiPriority w:val="33"/>
    <w:qFormat/>
    <w:rsid w:val="00CF5758"/>
    <w:rPr>
      <w:b/>
      <w:bCs/>
      <w:smallCaps/>
      <w:color w:val="auto"/>
    </w:rPr>
  </w:style>
  <w:style w:type="paragraph" w:styleId="Nagwekspisutreci">
    <w:name w:val="TOC Heading"/>
    <w:basedOn w:val="Nagwek1"/>
    <w:next w:val="Normalny"/>
    <w:uiPriority w:val="39"/>
    <w:semiHidden/>
    <w:unhideWhenUsed/>
    <w:qFormat/>
    <w:rsid w:val="00CF5758"/>
    <w:pPr>
      <w:outlineLvl w:val="9"/>
    </w:pPr>
  </w:style>
  <w:style w:type="character" w:customStyle="1" w:styleId="Nierozpoznanawzmianka1">
    <w:name w:val="Nierozpoznana wzmianka1"/>
    <w:basedOn w:val="Domylnaczcionkaakapitu"/>
    <w:uiPriority w:val="99"/>
    <w:semiHidden/>
    <w:unhideWhenUsed/>
    <w:rsid w:val="008E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7537">
      <w:bodyDiv w:val="1"/>
      <w:marLeft w:val="0"/>
      <w:marRight w:val="0"/>
      <w:marTop w:val="0"/>
      <w:marBottom w:val="0"/>
      <w:divBdr>
        <w:top w:val="none" w:sz="0" w:space="0" w:color="auto"/>
        <w:left w:val="none" w:sz="0" w:space="0" w:color="auto"/>
        <w:bottom w:val="none" w:sz="0" w:space="0" w:color="auto"/>
        <w:right w:val="none" w:sz="0" w:space="0" w:color="auto"/>
      </w:divBdr>
      <w:divsChild>
        <w:div w:id="1313951681">
          <w:marLeft w:val="-225"/>
          <w:marRight w:val="-225"/>
          <w:marTop w:val="0"/>
          <w:marBottom w:val="0"/>
          <w:divBdr>
            <w:top w:val="none" w:sz="0" w:space="0" w:color="auto"/>
            <w:left w:val="none" w:sz="0" w:space="0" w:color="auto"/>
            <w:bottom w:val="none" w:sz="0" w:space="0" w:color="auto"/>
            <w:right w:val="none" w:sz="0" w:space="0" w:color="auto"/>
          </w:divBdr>
          <w:divsChild>
            <w:div w:id="292715264">
              <w:marLeft w:val="0"/>
              <w:marRight w:val="0"/>
              <w:marTop w:val="0"/>
              <w:marBottom w:val="0"/>
              <w:divBdr>
                <w:top w:val="none" w:sz="0" w:space="0" w:color="auto"/>
                <w:left w:val="none" w:sz="0" w:space="0" w:color="auto"/>
                <w:bottom w:val="none" w:sz="0" w:space="0" w:color="auto"/>
                <w:right w:val="none" w:sz="0" w:space="0" w:color="auto"/>
              </w:divBdr>
            </w:div>
          </w:divsChild>
        </w:div>
        <w:div w:id="696197026">
          <w:marLeft w:val="-225"/>
          <w:marRight w:val="-225"/>
          <w:marTop w:val="0"/>
          <w:marBottom w:val="0"/>
          <w:divBdr>
            <w:top w:val="none" w:sz="0" w:space="0" w:color="auto"/>
            <w:left w:val="none" w:sz="0" w:space="0" w:color="auto"/>
            <w:bottom w:val="none" w:sz="0" w:space="0" w:color="auto"/>
            <w:right w:val="none" w:sz="0" w:space="0" w:color="auto"/>
          </w:divBdr>
          <w:divsChild>
            <w:div w:id="7565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159">
      <w:bodyDiv w:val="1"/>
      <w:marLeft w:val="0"/>
      <w:marRight w:val="0"/>
      <w:marTop w:val="0"/>
      <w:marBottom w:val="0"/>
      <w:divBdr>
        <w:top w:val="none" w:sz="0" w:space="0" w:color="auto"/>
        <w:left w:val="none" w:sz="0" w:space="0" w:color="auto"/>
        <w:bottom w:val="none" w:sz="0" w:space="0" w:color="auto"/>
        <w:right w:val="none" w:sz="0" w:space="0" w:color="auto"/>
      </w:divBdr>
    </w:div>
    <w:div w:id="621688759">
      <w:bodyDiv w:val="1"/>
      <w:marLeft w:val="0"/>
      <w:marRight w:val="0"/>
      <w:marTop w:val="0"/>
      <w:marBottom w:val="0"/>
      <w:divBdr>
        <w:top w:val="none" w:sz="0" w:space="0" w:color="auto"/>
        <w:left w:val="none" w:sz="0" w:space="0" w:color="auto"/>
        <w:bottom w:val="none" w:sz="0" w:space="0" w:color="auto"/>
        <w:right w:val="none" w:sz="0" w:space="0" w:color="auto"/>
      </w:divBdr>
      <w:divsChild>
        <w:div w:id="932931655">
          <w:marLeft w:val="0"/>
          <w:marRight w:val="0"/>
          <w:marTop w:val="0"/>
          <w:marBottom w:val="0"/>
          <w:divBdr>
            <w:top w:val="none" w:sz="0" w:space="0" w:color="auto"/>
            <w:left w:val="none" w:sz="0" w:space="0" w:color="auto"/>
            <w:bottom w:val="none" w:sz="0" w:space="0" w:color="auto"/>
            <w:right w:val="none" w:sz="0" w:space="0" w:color="auto"/>
          </w:divBdr>
        </w:div>
      </w:divsChild>
    </w:div>
    <w:div w:id="843322788">
      <w:bodyDiv w:val="1"/>
      <w:marLeft w:val="0"/>
      <w:marRight w:val="0"/>
      <w:marTop w:val="0"/>
      <w:marBottom w:val="0"/>
      <w:divBdr>
        <w:top w:val="none" w:sz="0" w:space="0" w:color="auto"/>
        <w:left w:val="none" w:sz="0" w:space="0" w:color="auto"/>
        <w:bottom w:val="none" w:sz="0" w:space="0" w:color="auto"/>
        <w:right w:val="none" w:sz="0" w:space="0" w:color="auto"/>
      </w:divBdr>
    </w:div>
    <w:div w:id="884372588">
      <w:bodyDiv w:val="1"/>
      <w:marLeft w:val="0"/>
      <w:marRight w:val="0"/>
      <w:marTop w:val="0"/>
      <w:marBottom w:val="0"/>
      <w:divBdr>
        <w:top w:val="none" w:sz="0" w:space="0" w:color="auto"/>
        <w:left w:val="none" w:sz="0" w:space="0" w:color="auto"/>
        <w:bottom w:val="none" w:sz="0" w:space="0" w:color="auto"/>
        <w:right w:val="none" w:sz="0" w:space="0" w:color="auto"/>
      </w:divBdr>
    </w:div>
    <w:div w:id="1189828309">
      <w:bodyDiv w:val="1"/>
      <w:marLeft w:val="0"/>
      <w:marRight w:val="0"/>
      <w:marTop w:val="0"/>
      <w:marBottom w:val="0"/>
      <w:divBdr>
        <w:top w:val="none" w:sz="0" w:space="0" w:color="auto"/>
        <w:left w:val="none" w:sz="0" w:space="0" w:color="auto"/>
        <w:bottom w:val="none" w:sz="0" w:space="0" w:color="auto"/>
        <w:right w:val="none" w:sz="0" w:space="0" w:color="auto"/>
      </w:divBdr>
    </w:div>
    <w:div w:id="1194927362">
      <w:bodyDiv w:val="1"/>
      <w:marLeft w:val="0"/>
      <w:marRight w:val="0"/>
      <w:marTop w:val="0"/>
      <w:marBottom w:val="0"/>
      <w:divBdr>
        <w:top w:val="none" w:sz="0" w:space="0" w:color="auto"/>
        <w:left w:val="none" w:sz="0" w:space="0" w:color="auto"/>
        <w:bottom w:val="none" w:sz="0" w:space="0" w:color="auto"/>
        <w:right w:val="none" w:sz="0" w:space="0" w:color="auto"/>
      </w:divBdr>
    </w:div>
    <w:div w:id="1230311177">
      <w:bodyDiv w:val="1"/>
      <w:marLeft w:val="0"/>
      <w:marRight w:val="0"/>
      <w:marTop w:val="0"/>
      <w:marBottom w:val="0"/>
      <w:divBdr>
        <w:top w:val="none" w:sz="0" w:space="0" w:color="auto"/>
        <w:left w:val="none" w:sz="0" w:space="0" w:color="auto"/>
        <w:bottom w:val="none" w:sz="0" w:space="0" w:color="auto"/>
        <w:right w:val="none" w:sz="0" w:space="0" w:color="auto"/>
      </w:divBdr>
    </w:div>
    <w:div w:id="1485925936">
      <w:bodyDiv w:val="1"/>
      <w:marLeft w:val="0"/>
      <w:marRight w:val="0"/>
      <w:marTop w:val="0"/>
      <w:marBottom w:val="0"/>
      <w:divBdr>
        <w:top w:val="none" w:sz="0" w:space="0" w:color="auto"/>
        <w:left w:val="none" w:sz="0" w:space="0" w:color="auto"/>
        <w:bottom w:val="none" w:sz="0" w:space="0" w:color="auto"/>
        <w:right w:val="none" w:sz="0" w:space="0" w:color="auto"/>
      </w:divBdr>
    </w:div>
    <w:div w:id="1722437052">
      <w:bodyDiv w:val="1"/>
      <w:marLeft w:val="0"/>
      <w:marRight w:val="0"/>
      <w:marTop w:val="0"/>
      <w:marBottom w:val="0"/>
      <w:divBdr>
        <w:top w:val="none" w:sz="0" w:space="0" w:color="auto"/>
        <w:left w:val="none" w:sz="0" w:space="0" w:color="auto"/>
        <w:bottom w:val="none" w:sz="0" w:space="0" w:color="auto"/>
        <w:right w:val="none" w:sz="0" w:space="0" w:color="auto"/>
      </w:divBdr>
    </w:div>
    <w:div w:id="1952544103">
      <w:bodyDiv w:val="1"/>
      <w:marLeft w:val="0"/>
      <w:marRight w:val="0"/>
      <w:marTop w:val="0"/>
      <w:marBottom w:val="0"/>
      <w:divBdr>
        <w:top w:val="none" w:sz="0" w:space="0" w:color="auto"/>
        <w:left w:val="none" w:sz="0" w:space="0" w:color="auto"/>
        <w:bottom w:val="none" w:sz="0" w:space="0" w:color="auto"/>
        <w:right w:val="none" w:sz="0" w:space="0" w:color="auto"/>
      </w:divBdr>
    </w:div>
    <w:div w:id="20404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mocja@pinczow.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mocja@pinczo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czow.pl" TargetMode="External"/><Relationship Id="rId5" Type="http://schemas.openxmlformats.org/officeDocument/2006/relationships/webSettings" Target="webSettings.xml"/><Relationship Id="rId15" Type="http://schemas.openxmlformats.org/officeDocument/2006/relationships/hyperlink" Target="mailto:promocja@pinczow.pl%20et" TargetMode="External"/><Relationship Id="rId10" Type="http://schemas.openxmlformats.org/officeDocument/2006/relationships/hyperlink" Target="mailto:starostwo@pincz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nczow.pl" TargetMode="External"/><Relationship Id="rId14" Type="http://schemas.openxmlformats.org/officeDocument/2006/relationships/hyperlink" Target="mailto:promocja@pincz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14EE-B92C-48CD-9261-13916BCF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6862</Words>
  <Characters>41177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inwestycje@pinczow.pl</cp:lastModifiedBy>
  <cp:revision>2</cp:revision>
  <cp:lastPrinted>2019-12-23T09:51:00Z</cp:lastPrinted>
  <dcterms:created xsi:type="dcterms:W3CDTF">2020-09-30T07:42:00Z</dcterms:created>
  <dcterms:modified xsi:type="dcterms:W3CDTF">2020-09-30T07:42:00Z</dcterms:modified>
</cp:coreProperties>
</file>