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4C50F4A4" w:rsidR="00B0437D" w:rsidRPr="00192212" w:rsidRDefault="00B0437D" w:rsidP="00192212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000868" w:rsidRPr="00192212">
        <w:rPr>
          <w:rFonts w:cstheme="minorHAnsi"/>
          <w:sz w:val="20"/>
          <w:szCs w:val="20"/>
        </w:rPr>
        <w:t>1</w:t>
      </w:r>
      <w:r w:rsidR="00B96956">
        <w:rPr>
          <w:rFonts w:cstheme="minorHAnsi"/>
          <w:sz w:val="20"/>
          <w:szCs w:val="20"/>
        </w:rPr>
        <w:t>9</w:t>
      </w:r>
      <w:r w:rsidR="00000868" w:rsidRPr="00192212">
        <w:rPr>
          <w:rFonts w:cstheme="minorHAnsi"/>
          <w:sz w:val="20"/>
          <w:szCs w:val="20"/>
        </w:rPr>
        <w:t>.09</w:t>
      </w:r>
      <w:r w:rsidR="006B7C97" w:rsidRPr="00192212">
        <w:rPr>
          <w:rFonts w:cstheme="minorHAnsi"/>
          <w:sz w:val="20"/>
          <w:szCs w:val="20"/>
        </w:rPr>
        <w:t>.2022</w:t>
      </w:r>
      <w:r w:rsidRPr="00192212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192212" w:rsidRDefault="00B0437D" w:rsidP="00192212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Pełnomocnik Zamawiającego:</w:t>
      </w:r>
      <w:r w:rsidRPr="00192212">
        <w:rPr>
          <w:rFonts w:cstheme="minorHAnsi"/>
          <w:sz w:val="20"/>
          <w:szCs w:val="20"/>
        </w:rPr>
        <w:br/>
        <w:t>New Power Sp. z o.o.</w:t>
      </w:r>
      <w:r w:rsidR="00D52F86" w:rsidRPr="00192212">
        <w:rPr>
          <w:rFonts w:cstheme="minorHAnsi"/>
          <w:sz w:val="20"/>
          <w:szCs w:val="20"/>
        </w:rPr>
        <w:t xml:space="preserve">, </w:t>
      </w:r>
      <w:r w:rsidRPr="00192212">
        <w:rPr>
          <w:rFonts w:cstheme="minorHAnsi"/>
          <w:sz w:val="20"/>
          <w:szCs w:val="20"/>
        </w:rPr>
        <w:t>ul. Chełmżyńska 180A</w:t>
      </w:r>
      <w:r w:rsidR="00D52F86" w:rsidRPr="00192212">
        <w:rPr>
          <w:rFonts w:cstheme="minorHAnsi"/>
          <w:sz w:val="20"/>
          <w:szCs w:val="20"/>
        </w:rPr>
        <w:t xml:space="preserve">, </w:t>
      </w:r>
      <w:r w:rsidRPr="00192212">
        <w:rPr>
          <w:rFonts w:cstheme="minorHAnsi"/>
          <w:sz w:val="20"/>
          <w:szCs w:val="20"/>
        </w:rPr>
        <w:t>04-464 Warszawa</w:t>
      </w:r>
    </w:p>
    <w:p w14:paraId="5AE17B36" w14:textId="4FD667A9" w:rsidR="00000868" w:rsidRDefault="00B0437D" w:rsidP="00192212">
      <w:pPr>
        <w:spacing w:line="240" w:lineRule="auto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Reprezentujący: </w:t>
      </w:r>
      <w:r w:rsidRPr="00192212">
        <w:rPr>
          <w:rFonts w:cstheme="minorHAnsi"/>
          <w:sz w:val="20"/>
          <w:szCs w:val="20"/>
        </w:rPr>
        <w:br/>
      </w:r>
      <w:r w:rsidR="00000868" w:rsidRPr="00192212">
        <w:rPr>
          <w:rFonts w:cstheme="minorHAnsi"/>
          <w:sz w:val="20"/>
          <w:szCs w:val="20"/>
        </w:rPr>
        <w:t>Powiat Pińczowski, ul. Zacisze 5, 28 – 400 Pińczów</w:t>
      </w:r>
    </w:p>
    <w:p w14:paraId="6F53AC3D" w14:textId="77777777" w:rsidR="0016657E" w:rsidRPr="00192212" w:rsidRDefault="0016657E" w:rsidP="00192212">
      <w:pPr>
        <w:spacing w:line="240" w:lineRule="auto"/>
        <w:rPr>
          <w:rFonts w:cstheme="minorHAnsi"/>
          <w:sz w:val="20"/>
          <w:szCs w:val="20"/>
        </w:rPr>
      </w:pPr>
    </w:p>
    <w:p w14:paraId="500002E2" w14:textId="1740B6A3" w:rsidR="00B507BF" w:rsidRPr="00192212" w:rsidRDefault="00B0437D" w:rsidP="00192212">
      <w:pPr>
        <w:spacing w:line="240" w:lineRule="auto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192212">
        <w:rPr>
          <w:rFonts w:cstheme="minorHAnsi"/>
          <w:sz w:val="20"/>
          <w:szCs w:val="20"/>
        </w:rPr>
        <w:t>1</w:t>
      </w:r>
      <w:r w:rsidRPr="00192212">
        <w:rPr>
          <w:rFonts w:cstheme="minorHAnsi"/>
          <w:sz w:val="20"/>
          <w:szCs w:val="20"/>
        </w:rPr>
        <w:t xml:space="preserve"> NA ZAPYTANIA WYKONAWCÓW</w:t>
      </w:r>
    </w:p>
    <w:p w14:paraId="548395A8" w14:textId="2ED2986C" w:rsidR="000216C2" w:rsidRPr="00192212" w:rsidRDefault="00B0437D" w:rsidP="0019221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92212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000868" w:rsidRPr="00192212">
        <w:rPr>
          <w:rFonts w:asciiTheme="minorHAnsi" w:hAnsiTheme="minorHAnsi" w:cstheme="minorHAnsi"/>
          <w:sz w:val="20"/>
          <w:szCs w:val="20"/>
        </w:rPr>
        <w:t>Powiatu Pińczowskiego</w:t>
      </w:r>
      <w:r w:rsidR="00392504" w:rsidRPr="00192212">
        <w:rPr>
          <w:rFonts w:asciiTheme="minorHAnsi" w:hAnsiTheme="minorHAnsi" w:cstheme="minorHAnsi"/>
          <w:sz w:val="20"/>
          <w:szCs w:val="20"/>
        </w:rPr>
        <w:t xml:space="preserve"> </w:t>
      </w:r>
      <w:r w:rsidRPr="00192212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192212">
        <w:rPr>
          <w:rFonts w:asciiTheme="minorHAnsi" w:hAnsiTheme="minorHAnsi" w:cstheme="minorHAnsi"/>
          <w:sz w:val="20"/>
          <w:szCs w:val="20"/>
        </w:rPr>
        <w:t>przetargu nieograniczonego</w:t>
      </w:r>
      <w:r w:rsidRPr="00192212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192212">
        <w:rPr>
          <w:rFonts w:asciiTheme="minorHAnsi" w:hAnsiTheme="minorHAnsi" w:cstheme="minorHAnsi"/>
          <w:i/>
          <w:sz w:val="20"/>
          <w:szCs w:val="20"/>
        </w:rPr>
        <w:t>„</w:t>
      </w:r>
      <w:r w:rsidR="00000868" w:rsidRPr="00192212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POWIATU PIŃCZOWSKIEGO I JEGO JEDNOSTEK ORGANIZACYJNYCH</w:t>
      </w:r>
      <w:r w:rsidRPr="00192212">
        <w:rPr>
          <w:rFonts w:asciiTheme="minorHAnsi" w:hAnsiTheme="minorHAnsi" w:cstheme="minorHAnsi"/>
          <w:b/>
          <w:sz w:val="20"/>
          <w:szCs w:val="20"/>
        </w:rPr>
        <w:t>’’</w:t>
      </w:r>
      <w:r w:rsidRPr="00192212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w dniu </w:t>
      </w:r>
      <w:r w:rsidR="00000868" w:rsidRPr="00192212">
        <w:rPr>
          <w:rFonts w:asciiTheme="minorHAnsi" w:hAnsiTheme="minorHAnsi" w:cstheme="minorHAnsi"/>
          <w:sz w:val="20"/>
          <w:szCs w:val="20"/>
        </w:rPr>
        <w:t>12.09</w:t>
      </w:r>
      <w:r w:rsidR="00AC2933" w:rsidRPr="00192212">
        <w:rPr>
          <w:rFonts w:asciiTheme="minorHAnsi" w:hAnsiTheme="minorHAnsi" w:cstheme="minorHAnsi"/>
          <w:sz w:val="20"/>
          <w:szCs w:val="20"/>
        </w:rPr>
        <w:t>.2022</w:t>
      </w:r>
      <w:r w:rsidRPr="00192212">
        <w:rPr>
          <w:rFonts w:asciiTheme="minorHAnsi" w:hAnsiTheme="minorHAnsi" w:cstheme="minorHAnsi"/>
          <w:sz w:val="20"/>
          <w:szCs w:val="20"/>
        </w:rPr>
        <w:t xml:space="preserve"> r. </w:t>
      </w:r>
      <w:r w:rsidR="00000868" w:rsidRPr="00192212">
        <w:rPr>
          <w:rFonts w:asciiTheme="minorHAnsi" w:hAnsiTheme="minorHAnsi" w:cstheme="minorHAnsi"/>
          <w:sz w:val="20"/>
          <w:szCs w:val="20"/>
        </w:rPr>
        <w:t>wpłynęły drogą elektroniczną,</w:t>
      </w:r>
      <w:r w:rsidRPr="00192212">
        <w:rPr>
          <w:rFonts w:asciiTheme="minorHAnsi" w:hAnsiTheme="minorHAnsi" w:cstheme="minorHAnsi"/>
          <w:sz w:val="20"/>
          <w:szCs w:val="20"/>
        </w:rPr>
        <w:t xml:space="preserve"> dotyczących przedmiotowego postępowania wraz z odpowiedziami, dotyczących ogłoszenia</w:t>
      </w:r>
      <w:r w:rsidR="00392504" w:rsidRPr="00192212">
        <w:rPr>
          <w:rFonts w:asciiTheme="minorHAnsi" w:hAnsiTheme="minorHAnsi" w:cstheme="minorHAnsi"/>
          <w:sz w:val="20"/>
          <w:szCs w:val="20"/>
        </w:rPr>
        <w:t xml:space="preserve"> nr</w:t>
      </w:r>
      <w:r w:rsidR="00D52F86" w:rsidRPr="00192212">
        <w:rPr>
          <w:rFonts w:asciiTheme="minorHAnsi" w:hAnsiTheme="minorHAnsi" w:cstheme="minorHAnsi"/>
          <w:sz w:val="20"/>
          <w:szCs w:val="20"/>
        </w:rPr>
        <w:t xml:space="preserve"> </w:t>
      </w:r>
      <w:r w:rsidR="00000868" w:rsidRPr="00192212">
        <w:rPr>
          <w:rFonts w:asciiTheme="minorHAnsi" w:hAnsiTheme="minorHAnsi" w:cstheme="minorHAnsi"/>
          <w:sz w:val="20"/>
          <w:szCs w:val="20"/>
        </w:rPr>
        <w:t>2022/S 165-468321</w:t>
      </w:r>
      <w:r w:rsidR="00AC2933" w:rsidRPr="00192212">
        <w:rPr>
          <w:rFonts w:asciiTheme="minorHAnsi" w:hAnsiTheme="minorHAnsi" w:cstheme="minorHAnsi"/>
          <w:sz w:val="20"/>
          <w:szCs w:val="20"/>
        </w:rPr>
        <w:t>.</w:t>
      </w:r>
    </w:p>
    <w:p w14:paraId="759B4300" w14:textId="39371E9B" w:rsidR="007C52A9" w:rsidRPr="00192212" w:rsidRDefault="007C52A9" w:rsidP="00192212">
      <w:pPr>
        <w:tabs>
          <w:tab w:val="left" w:pos="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4C00066" w14:textId="77777777" w:rsidR="00D14BFE" w:rsidRPr="00192212" w:rsidRDefault="00D14BFE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1</w:t>
      </w:r>
    </w:p>
    <w:p w14:paraId="326BE552" w14:textId="7E2E58F3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Wykonawca, w przypadku zastosowania stawek taryfowych dla punktów objętych ochroną taryfową, jest w stanie zagwarantować stałą cenę paliwa gazowego oraz opłatę abonamentową do dnia 31-12-2022 r.</w:t>
      </w:r>
      <w:r w:rsidR="00D14BFE" w:rsidRPr="00192212">
        <w:rPr>
          <w:rFonts w:cstheme="minorHAnsi"/>
          <w:sz w:val="20"/>
          <w:szCs w:val="20"/>
        </w:rPr>
        <w:t xml:space="preserve"> </w:t>
      </w:r>
      <w:r w:rsidRPr="00192212">
        <w:rPr>
          <w:rFonts w:cstheme="minorHAnsi"/>
          <w:sz w:val="20"/>
          <w:szCs w:val="20"/>
        </w:rPr>
        <w:t>W związku z powyższym, czy Zamawiający wyraża zgodę na zmianę stawek za paliwo gazowe oraz abonament od dnia 01-01-2023 r. w przypadku zatwierdzenia nowej taryfy przez URE?</w:t>
      </w:r>
    </w:p>
    <w:p w14:paraId="531758D0" w14:textId="16949912" w:rsidR="00D14BFE" w:rsidRPr="00192212" w:rsidRDefault="00D14BFE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</w:t>
      </w:r>
    </w:p>
    <w:p w14:paraId="5DC0FF36" w14:textId="182A8D06" w:rsidR="00D14BFE" w:rsidRDefault="00FF02DD" w:rsidP="00192212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Pełnomocnik Zamawiającego informuje, że Zamawiający zdaje sobie sprawę z powyższego i wyraża zgodę na zmianę stawek za paliwo gazowe oraz abonament dla punktów objętych ochroną taryfową, od dnia 01-01-2023 r. w przypadku zatwierdzenia nowej taryfy przez URE.</w:t>
      </w:r>
    </w:p>
    <w:p w14:paraId="3370CCD0" w14:textId="77777777" w:rsidR="00FF02DD" w:rsidRPr="00192212" w:rsidRDefault="00FF02DD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41E3DE4" w14:textId="77777777" w:rsidR="00D14BFE" w:rsidRPr="00192212" w:rsidRDefault="00D14BFE" w:rsidP="0001335C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0" w:name="_Hlk114061468"/>
      <w:r w:rsidRPr="00192212">
        <w:rPr>
          <w:rFonts w:cstheme="minorHAnsi"/>
          <w:sz w:val="20"/>
          <w:szCs w:val="20"/>
        </w:rPr>
        <w:t>Pytanie 2</w:t>
      </w:r>
    </w:p>
    <w:p w14:paraId="7049547A" w14:textId="6787631F" w:rsidR="00000868" w:rsidRPr="00192212" w:rsidRDefault="00000868" w:rsidP="0001335C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Prosimy o udostepnienie oświadczeń o podleganiu punktów poboru ochronie taryfowej zgodnie ze wzorem obowiązującej od dnia 26 stycznia 2022 r. ustawy o szczególnych rozwiązaniach służących ochronie odbiorców paliw gazowych w związku z sytuacją na rynku gazu (Dz. U. z</w:t>
      </w:r>
      <w:r w:rsidR="0004730F" w:rsidRPr="00192212">
        <w:rPr>
          <w:rFonts w:cstheme="minorHAnsi"/>
          <w:sz w:val="20"/>
          <w:szCs w:val="20"/>
        </w:rPr>
        <w:t xml:space="preserve"> </w:t>
      </w:r>
      <w:r w:rsidRPr="00192212">
        <w:rPr>
          <w:rFonts w:cstheme="minorHAnsi"/>
          <w:sz w:val="20"/>
          <w:szCs w:val="20"/>
        </w:rPr>
        <w:t>2022 r., poz. 202).</w:t>
      </w:r>
    </w:p>
    <w:bookmarkEnd w:id="0"/>
    <w:p w14:paraId="12A06416" w14:textId="7AF1CF33" w:rsidR="00D14BFE" w:rsidRDefault="00D14BFE" w:rsidP="00192212">
      <w:pPr>
        <w:spacing w:line="240" w:lineRule="auto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2</w:t>
      </w:r>
    </w:p>
    <w:p w14:paraId="29A6C646" w14:textId="76ABB2CB" w:rsidR="0001335C" w:rsidRDefault="0001335C" w:rsidP="0001335C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na stronie prowadzonego postępowania </w:t>
      </w:r>
      <w:r w:rsidRPr="007C27D3">
        <w:rPr>
          <w:rFonts w:ascii="Calibri" w:hAnsi="Calibri" w:cs="Calibri"/>
          <w:b/>
          <w:sz w:val="20"/>
          <w:szCs w:val="20"/>
        </w:rPr>
        <w:t xml:space="preserve"> </w:t>
      </w:r>
      <w:hyperlink r:id="rId8" w:history="1">
        <w:r w:rsidRPr="007C27D3">
          <w:rPr>
            <w:rStyle w:val="Hipercze"/>
            <w:rFonts w:ascii="Calibri" w:hAnsi="Calibri" w:cs="Calibri"/>
            <w:b/>
            <w:sz w:val="20"/>
            <w:szCs w:val="20"/>
          </w:rPr>
          <w:t>http://www.starostwopinczow.realnet.pl/</w:t>
        </w:r>
      </w:hyperlink>
      <w:r>
        <w:rPr>
          <w:rFonts w:cs="Calibri"/>
          <w:sz w:val="20"/>
          <w:szCs w:val="20"/>
          <w:shd w:val="clear" w:color="auto" w:fill="FFFFFF"/>
        </w:rPr>
        <w:t xml:space="preserve"> zamieszczony został załącznik nr 11 do SWZ – Oświadczenia o przeznaczeniu paliwa gazowego</w:t>
      </w:r>
      <w:r w:rsidR="009D15EC">
        <w:rPr>
          <w:rFonts w:cs="Calibri"/>
          <w:sz w:val="20"/>
          <w:szCs w:val="20"/>
          <w:shd w:val="clear" w:color="auto" w:fill="FFFFFF"/>
        </w:rPr>
        <w:t xml:space="preserve"> </w:t>
      </w:r>
      <w:r w:rsidR="009D15EC" w:rsidRPr="009D15EC">
        <w:rPr>
          <w:rFonts w:cs="Calibri"/>
          <w:sz w:val="20"/>
          <w:szCs w:val="20"/>
          <w:shd w:val="clear" w:color="auto" w:fill="FFFFFF"/>
        </w:rPr>
        <w:t>- po zmianie 19.09.2022 r.</w:t>
      </w:r>
    </w:p>
    <w:p w14:paraId="6415441B" w14:textId="3E6E08F4" w:rsidR="0001335C" w:rsidRPr="00192212" w:rsidRDefault="0001335C" w:rsidP="0001335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Przygotowując przedmiot zamówienia Zamawiający wskazał w przypadku, których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ppg</w:t>
      </w:r>
      <w:proofErr w:type="spellEnd"/>
      <w:r>
        <w:rPr>
          <w:rFonts w:cs="Calibri"/>
          <w:sz w:val="20"/>
          <w:szCs w:val="20"/>
          <w:shd w:val="clear" w:color="auto" w:fill="FFFFFF"/>
        </w:rPr>
        <w:t xml:space="preserve"> korzysta z ochrony i w jakim stopniu (%). Po wyłonieniu Wykonawcy poszczególni odbiorcy wskazani w przedmiocie zamówienia, złożą oświadczenia zgodne ze wzorem </w:t>
      </w:r>
      <w:r w:rsidRPr="00192212">
        <w:rPr>
          <w:rFonts w:cstheme="minorHAnsi"/>
          <w:sz w:val="20"/>
          <w:szCs w:val="20"/>
        </w:rPr>
        <w:t>obowiązującej od dnia 26 stycznia 2022 r. ustawy o szczególnych rozwiązaniach służących ochronie odbiorców paliw gazowych w związku z sytuacją na rynku gazu (Dz. U. z 2022 r., poz. 202)</w:t>
      </w:r>
      <w:r w:rsidR="000922BD">
        <w:rPr>
          <w:rFonts w:cstheme="minorHAnsi"/>
          <w:sz w:val="20"/>
          <w:szCs w:val="20"/>
        </w:rPr>
        <w:t>, które będą stanowiły załącznik do umowy.</w:t>
      </w:r>
      <w:r>
        <w:rPr>
          <w:rFonts w:cs="Calibri"/>
          <w:sz w:val="20"/>
          <w:szCs w:val="20"/>
          <w:shd w:val="clear" w:color="auto" w:fill="FFFFFF"/>
        </w:rPr>
        <w:t xml:space="preserve"> </w:t>
      </w:r>
    </w:p>
    <w:p w14:paraId="2F961D41" w14:textId="77777777" w:rsidR="0004730F" w:rsidRPr="00192212" w:rsidRDefault="0004730F" w:rsidP="00192212">
      <w:pPr>
        <w:spacing w:line="240" w:lineRule="auto"/>
        <w:rPr>
          <w:rFonts w:cstheme="minorHAnsi"/>
          <w:sz w:val="20"/>
          <w:szCs w:val="20"/>
        </w:rPr>
      </w:pPr>
    </w:p>
    <w:p w14:paraId="0288AE31" w14:textId="24466145" w:rsidR="0004730F" w:rsidRPr="00192212" w:rsidRDefault="0004730F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3</w:t>
      </w:r>
    </w:p>
    <w:p w14:paraId="0F750882" w14:textId="66D3C5B4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Czy Zamawiający ma zawarte umowy/aneksy w ramach akcji promocyjnych, które uniemożliwiają  zawarcie nowej umowy sprzedażowej w terminach przewidzianych w SWZ?</w:t>
      </w:r>
      <w:r w:rsidR="00CB5176" w:rsidRPr="00192212">
        <w:rPr>
          <w:rFonts w:cstheme="minorHAnsi"/>
          <w:sz w:val="20"/>
          <w:szCs w:val="20"/>
        </w:rPr>
        <w:t xml:space="preserve"> </w:t>
      </w:r>
      <w:r w:rsidRPr="00192212">
        <w:rPr>
          <w:rFonts w:cstheme="minorHAnsi"/>
          <w:sz w:val="20"/>
          <w:szCs w:val="20"/>
        </w:rPr>
        <w:t xml:space="preserve">Jeśli tak – jakie są terminy wypowiedzeń umów/aneksów promocyjnych? </w:t>
      </w:r>
    </w:p>
    <w:p w14:paraId="65548B57" w14:textId="4340FD98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3</w:t>
      </w:r>
    </w:p>
    <w:p w14:paraId="2F4D9812" w14:textId="35F6C5EF" w:rsidR="00570E12" w:rsidRPr="00192212" w:rsidRDefault="00135A1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lastRenderedPageBreak/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 xml:space="preserve">Zamawiający </w:t>
      </w:r>
      <w:r>
        <w:rPr>
          <w:rFonts w:cstheme="minorHAnsi"/>
          <w:sz w:val="20"/>
          <w:szCs w:val="20"/>
        </w:rPr>
        <w:t xml:space="preserve">nie </w:t>
      </w:r>
      <w:r w:rsidRPr="00192212">
        <w:rPr>
          <w:rFonts w:cstheme="minorHAnsi"/>
          <w:sz w:val="20"/>
          <w:szCs w:val="20"/>
        </w:rPr>
        <w:t>ma zawart</w:t>
      </w:r>
      <w:r>
        <w:rPr>
          <w:rFonts w:cstheme="minorHAnsi"/>
          <w:sz w:val="20"/>
          <w:szCs w:val="20"/>
        </w:rPr>
        <w:t>ych</w:t>
      </w:r>
      <w:r w:rsidRPr="00192212">
        <w:rPr>
          <w:rFonts w:cstheme="minorHAnsi"/>
          <w:sz w:val="20"/>
          <w:szCs w:val="20"/>
        </w:rPr>
        <w:t xml:space="preserve"> um</w:t>
      </w:r>
      <w:r>
        <w:rPr>
          <w:rFonts w:cstheme="minorHAnsi"/>
          <w:sz w:val="20"/>
          <w:szCs w:val="20"/>
        </w:rPr>
        <w:t>ów</w:t>
      </w:r>
      <w:r w:rsidRPr="00192212">
        <w:rPr>
          <w:rFonts w:cstheme="minorHAnsi"/>
          <w:sz w:val="20"/>
          <w:szCs w:val="20"/>
        </w:rPr>
        <w:t>/aneks</w:t>
      </w:r>
      <w:r>
        <w:rPr>
          <w:rFonts w:cstheme="minorHAnsi"/>
          <w:sz w:val="20"/>
          <w:szCs w:val="20"/>
        </w:rPr>
        <w:t>ów</w:t>
      </w:r>
      <w:r w:rsidRPr="00192212">
        <w:rPr>
          <w:rFonts w:cstheme="minorHAnsi"/>
          <w:sz w:val="20"/>
          <w:szCs w:val="20"/>
        </w:rPr>
        <w:t xml:space="preserve"> w ramach akcji promocyjnych, które uniemożliwia</w:t>
      </w:r>
      <w:r>
        <w:rPr>
          <w:rFonts w:cstheme="minorHAnsi"/>
          <w:sz w:val="20"/>
          <w:szCs w:val="20"/>
        </w:rPr>
        <w:t>łyby</w:t>
      </w:r>
      <w:r w:rsidRPr="00192212">
        <w:rPr>
          <w:rFonts w:cstheme="minorHAnsi"/>
          <w:sz w:val="20"/>
          <w:szCs w:val="20"/>
        </w:rPr>
        <w:t xml:space="preserve"> zawarcie nowej umowy sprzedażowej w terminach przewidzianych w SWZ</w:t>
      </w:r>
      <w:r w:rsidR="002F201D">
        <w:rPr>
          <w:rFonts w:cstheme="minorHAnsi"/>
          <w:sz w:val="20"/>
          <w:szCs w:val="20"/>
        </w:rPr>
        <w:t>.</w:t>
      </w:r>
    </w:p>
    <w:p w14:paraId="36441356" w14:textId="77777777" w:rsidR="00CB5176" w:rsidRPr="00192212" w:rsidRDefault="00CB5176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8CD3E89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4</w:t>
      </w:r>
    </w:p>
    <w:p w14:paraId="17D40A58" w14:textId="34E4EE34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Wykonawca prosi o informację, czy obecna umowa wymaga wypowiedzenia? Jeśli tak, to jaki jest okres wypowiedzenia i kto będzie odpowiedzialny za jej wypowiedzenie?</w:t>
      </w:r>
    </w:p>
    <w:p w14:paraId="4D9311F6" w14:textId="57144507" w:rsidR="00570E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4</w:t>
      </w:r>
    </w:p>
    <w:p w14:paraId="3FA90A44" w14:textId="60435EE4" w:rsidR="002F201D" w:rsidRDefault="002F201D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w przypadku jednego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ppg</w:t>
      </w:r>
      <w:proofErr w:type="spellEnd"/>
      <w:r>
        <w:rPr>
          <w:rFonts w:cs="Calibri"/>
          <w:sz w:val="20"/>
          <w:szCs w:val="20"/>
          <w:shd w:val="clear" w:color="auto" w:fill="FFFFFF"/>
        </w:rPr>
        <w:t xml:space="preserve"> wskazanego w załączniku nr 1 do SWZ umowa kompleksowa wymaga wypowiedzenia. Umowę winien wypowiedzieć wybrany Wykonawca z zachowaniem miesięcznego okresu wypowiedzenia. </w:t>
      </w:r>
    </w:p>
    <w:p w14:paraId="19905F45" w14:textId="77777777" w:rsidR="002F201D" w:rsidRPr="00192212" w:rsidRDefault="002F201D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DFBC271" w14:textId="2C9EED38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5</w:t>
      </w:r>
    </w:p>
    <w:p w14:paraId="3C9D7E67" w14:textId="717F26B3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Czy Zamawiający wyraża zgodę na zawarcie umowy w formie korespondencyjnej lub elektronicznej z zastosowaniem kwalifikowanego podpisu elektronicznego?</w:t>
      </w:r>
    </w:p>
    <w:p w14:paraId="35FC9145" w14:textId="139C4425" w:rsidR="00570E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5</w:t>
      </w:r>
    </w:p>
    <w:p w14:paraId="6CEF07D2" w14:textId="541D2F22" w:rsidR="002F201D" w:rsidRDefault="002F201D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 xml:space="preserve">Zamawiający </w:t>
      </w:r>
      <w:r>
        <w:rPr>
          <w:rFonts w:cstheme="minorHAnsi"/>
          <w:sz w:val="20"/>
          <w:szCs w:val="20"/>
        </w:rPr>
        <w:t xml:space="preserve">nie </w:t>
      </w:r>
      <w:r w:rsidRPr="00192212">
        <w:rPr>
          <w:rFonts w:cstheme="minorHAnsi"/>
          <w:sz w:val="20"/>
          <w:szCs w:val="20"/>
        </w:rPr>
        <w:t>wyraża zgod</w:t>
      </w:r>
      <w:r>
        <w:rPr>
          <w:rFonts w:cstheme="minorHAnsi"/>
          <w:sz w:val="20"/>
          <w:szCs w:val="20"/>
        </w:rPr>
        <w:t>y</w:t>
      </w:r>
      <w:r w:rsidRPr="00192212">
        <w:rPr>
          <w:rFonts w:cstheme="minorHAnsi"/>
          <w:sz w:val="20"/>
          <w:szCs w:val="20"/>
        </w:rPr>
        <w:t xml:space="preserve"> na zawarcie umowy w formie korespondencyjnej lub elektronicznej z zastosowaniem kwalifikowanego podpisu elektronicznego</w:t>
      </w:r>
    </w:p>
    <w:p w14:paraId="35964F65" w14:textId="77777777" w:rsidR="002F201D" w:rsidRPr="00192212" w:rsidRDefault="002F201D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7768232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6</w:t>
      </w:r>
    </w:p>
    <w:p w14:paraId="0107043F" w14:textId="4D03F394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Czy Zamawiający wyraża zgodę, aby termin płatności faktury wynosił 21 dni od wystawienia? </w:t>
      </w:r>
    </w:p>
    <w:p w14:paraId="2BA463D0" w14:textId="16C767B0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6</w:t>
      </w:r>
    </w:p>
    <w:p w14:paraId="091D1A8F" w14:textId="113A52A3" w:rsidR="00570E12" w:rsidRDefault="00582456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nie wyraża zgody na powyższe.</w:t>
      </w:r>
    </w:p>
    <w:p w14:paraId="0580DFAE" w14:textId="77777777" w:rsidR="00166CA8" w:rsidRPr="00192212" w:rsidRDefault="00166CA8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A00659E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7</w:t>
      </w:r>
    </w:p>
    <w:p w14:paraId="053A9BAA" w14:textId="3C4738FD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Wykonawca prosi o informację, czy podane w dokumentacji przetargowej parametry dystrybucyjne, w szczególności moce umowne, adresy i numery punktów poboru, grupy taryfowe są zgodne z obecnie obowiązującymi u Operatora Systemu Dystrybucyjnego?</w:t>
      </w:r>
    </w:p>
    <w:p w14:paraId="13620C8B" w14:textId="277D9B18" w:rsidR="00570E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Odpowiedź </w:t>
      </w:r>
      <w:r w:rsidR="00582456">
        <w:rPr>
          <w:rFonts w:cstheme="minorHAnsi"/>
          <w:sz w:val="20"/>
          <w:szCs w:val="20"/>
        </w:rPr>
        <w:t>7</w:t>
      </w:r>
    </w:p>
    <w:p w14:paraId="7E037B3C" w14:textId="165845EB" w:rsidR="00582456" w:rsidRDefault="007814B6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>podane w dokumentacji przetargowej parametry dystrybucyjne, w szczególności moce umowne, adresy i numery punktów poboru, grupy taryfowe są zgodne z obecnie obowiązującymi u Operatora Systemu Dystrybucyjnego</w:t>
      </w:r>
      <w:r>
        <w:rPr>
          <w:rFonts w:cstheme="minorHAnsi"/>
          <w:sz w:val="20"/>
          <w:szCs w:val="20"/>
        </w:rPr>
        <w:t>.</w:t>
      </w:r>
    </w:p>
    <w:p w14:paraId="537F05BD" w14:textId="77777777" w:rsidR="007814B6" w:rsidRPr="00192212" w:rsidRDefault="007814B6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D4E1660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8</w:t>
      </w:r>
    </w:p>
    <w:p w14:paraId="347273C5" w14:textId="44CEE610" w:rsidR="00000868" w:rsidRPr="009D15EC" w:rsidRDefault="00000868" w:rsidP="00192212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92212">
        <w:rPr>
          <w:rFonts w:cstheme="minorHAnsi"/>
          <w:color w:val="000000" w:themeColor="text1"/>
          <w:sz w:val="20"/>
          <w:szCs w:val="20"/>
        </w:rPr>
        <w:t xml:space="preserve">Czy w przypadku rozbieżności pomiędzy danymi w umowie przekazanymi przez Zamawianego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</w:t>
      </w:r>
      <w:r w:rsidRPr="009D15EC">
        <w:rPr>
          <w:rFonts w:cstheme="minorHAnsi"/>
          <w:color w:val="000000" w:themeColor="text1"/>
          <w:sz w:val="20"/>
          <w:szCs w:val="20"/>
        </w:rPr>
        <w:t>danej grupy taryfowej przez OSD w danym okresie rozliczeniowym?</w:t>
      </w:r>
    </w:p>
    <w:p w14:paraId="1C8049D6" w14:textId="37D604C1" w:rsidR="00570E12" w:rsidRPr="009D15EC" w:rsidRDefault="00570E12" w:rsidP="00192212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D15EC">
        <w:rPr>
          <w:rFonts w:cstheme="minorHAnsi"/>
          <w:color w:val="000000" w:themeColor="text1"/>
          <w:sz w:val="20"/>
          <w:szCs w:val="20"/>
        </w:rPr>
        <w:t>Odpowiedź 8</w:t>
      </w:r>
      <w:r w:rsidR="0006587A" w:rsidRPr="009D15E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F57DEDE" w14:textId="60E3DB09" w:rsidR="0006587A" w:rsidRPr="00192212" w:rsidRDefault="0006587A" w:rsidP="0006587A">
      <w:pPr>
        <w:spacing w:line="240" w:lineRule="auto"/>
        <w:jc w:val="both"/>
        <w:rPr>
          <w:rFonts w:cstheme="minorHAnsi"/>
          <w:sz w:val="20"/>
          <w:szCs w:val="20"/>
        </w:rPr>
      </w:pPr>
      <w:r w:rsidRPr="009D15EC">
        <w:rPr>
          <w:rFonts w:cs="Calibri"/>
          <w:sz w:val="20"/>
          <w:szCs w:val="20"/>
          <w:shd w:val="clear" w:color="auto" w:fill="FFFFFF"/>
        </w:rPr>
        <w:lastRenderedPageBreak/>
        <w:t xml:space="preserve">Pełnomocnik Zamawiającego informuje, że </w:t>
      </w:r>
      <w:r w:rsidRPr="009D15EC">
        <w:rPr>
          <w:rFonts w:cstheme="minorHAnsi"/>
          <w:sz w:val="20"/>
          <w:szCs w:val="20"/>
        </w:rPr>
        <w:t>Zamawiający wyraża zgody na powyższe.</w:t>
      </w:r>
    </w:p>
    <w:p w14:paraId="1337BD0D" w14:textId="77777777" w:rsidR="00570E12" w:rsidRPr="00192212" w:rsidRDefault="00570E12" w:rsidP="00192212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EABE565" w14:textId="77777777" w:rsidR="00570E12" w:rsidRPr="001922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Pytanie 9</w:t>
      </w:r>
    </w:p>
    <w:p w14:paraId="25D01595" w14:textId="438C1C39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 xml:space="preserve">Dotyczy Rozdz. 5 pkt 2 Załącznika nr 5 do SWZ- </w:t>
      </w:r>
      <w:r w:rsidRPr="00192212">
        <w:rPr>
          <w:rFonts w:cstheme="minorHAnsi"/>
          <w:sz w:val="20"/>
          <w:szCs w:val="20"/>
        </w:rPr>
        <w:t>Wykonawca wnioskuje o zmianę zapisu, aby zmiana ilości punktów poboru mogła być zmieniona w zakresie +/- 10% wolumenu podstawowego określonego w SWZ.</w:t>
      </w:r>
    </w:p>
    <w:p w14:paraId="712389F3" w14:textId="484A7B39" w:rsidR="00570E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9</w:t>
      </w:r>
    </w:p>
    <w:p w14:paraId="21A6C76E" w14:textId="40AC6BA8" w:rsidR="009005D7" w:rsidRDefault="009005D7" w:rsidP="009005D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wyraża zgody na powyższe. </w:t>
      </w:r>
    </w:p>
    <w:p w14:paraId="31AAE8CC" w14:textId="7E030D34" w:rsidR="009005D7" w:rsidRPr="00192212" w:rsidRDefault="009005D7" w:rsidP="009005D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stronie prowadzonego postępowania Zamawiający zamieszcza </w:t>
      </w:r>
      <w:r w:rsidRPr="00192212">
        <w:rPr>
          <w:rFonts w:cstheme="minorHAnsi"/>
          <w:bCs/>
          <w:sz w:val="20"/>
          <w:szCs w:val="20"/>
        </w:rPr>
        <w:t>Załącznik nr 5 do SWZ</w:t>
      </w:r>
      <w:r>
        <w:rPr>
          <w:rFonts w:cstheme="minorHAnsi"/>
          <w:bCs/>
          <w:sz w:val="20"/>
          <w:szCs w:val="20"/>
        </w:rPr>
        <w:t xml:space="preserve"> </w:t>
      </w:r>
      <w:r w:rsidR="00D76517">
        <w:rPr>
          <w:rFonts w:cstheme="minorHAnsi"/>
          <w:bCs/>
          <w:sz w:val="20"/>
          <w:szCs w:val="20"/>
        </w:rPr>
        <w:t xml:space="preserve">- </w:t>
      </w:r>
      <w:r w:rsidR="00D76517" w:rsidRPr="00D76517">
        <w:rPr>
          <w:rFonts w:cstheme="minorHAnsi"/>
          <w:bCs/>
          <w:sz w:val="20"/>
          <w:szCs w:val="20"/>
        </w:rPr>
        <w:t>po zmianie 19.09.2022 r.</w:t>
      </w:r>
      <w:r w:rsidR="002632E5">
        <w:rPr>
          <w:rFonts w:cstheme="minorHAnsi"/>
          <w:bCs/>
          <w:sz w:val="20"/>
          <w:szCs w:val="20"/>
        </w:rPr>
        <w:t>,</w:t>
      </w:r>
      <w:r w:rsidR="00AD0880">
        <w:rPr>
          <w:rFonts w:cstheme="minorHAnsi"/>
          <w:bCs/>
          <w:sz w:val="20"/>
          <w:szCs w:val="20"/>
        </w:rPr>
        <w:t xml:space="preserve"> uwzględniający wnioskowaną zmianę.</w:t>
      </w:r>
    </w:p>
    <w:p w14:paraId="02A2897E" w14:textId="77777777" w:rsidR="00570E12" w:rsidRPr="001922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14:paraId="08B865FC" w14:textId="77777777" w:rsidR="00570E12" w:rsidRPr="001922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Pytanie 10</w:t>
      </w:r>
    </w:p>
    <w:p w14:paraId="3AD8B47B" w14:textId="252D34D6" w:rsidR="00000868" w:rsidRPr="00192212" w:rsidRDefault="00000868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 xml:space="preserve">Dotyczy Rozdz. 5 pkt 2 Załącznika nr 5 do SWZ – Wykonawca prosi o dodanie zapisu, że zmiana mocy umownej nastąpi po wyrażeniu zgody przez OSD. </w:t>
      </w:r>
    </w:p>
    <w:p w14:paraId="5250C9BC" w14:textId="05CFA5D5" w:rsidR="00570E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Odpowiedź 10</w:t>
      </w:r>
    </w:p>
    <w:p w14:paraId="68EEC151" w14:textId="77777777" w:rsidR="00AD0880" w:rsidRDefault="00AD0880" w:rsidP="00AD088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wyraża zgody na powyższe. </w:t>
      </w:r>
    </w:p>
    <w:p w14:paraId="2A7B4234" w14:textId="6107A99E" w:rsidR="00AD0880" w:rsidRPr="00192212" w:rsidRDefault="00AD0880" w:rsidP="00AD088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stronie prowadzonego postępowania Zamawiający zamieszcza </w:t>
      </w:r>
      <w:r w:rsidRPr="00192212">
        <w:rPr>
          <w:rFonts w:cstheme="minorHAnsi"/>
          <w:bCs/>
          <w:sz w:val="20"/>
          <w:szCs w:val="20"/>
        </w:rPr>
        <w:t>Załącznik nr 5 do SWZ</w:t>
      </w:r>
      <w:r>
        <w:rPr>
          <w:rFonts w:cstheme="minorHAnsi"/>
          <w:bCs/>
          <w:sz w:val="20"/>
          <w:szCs w:val="20"/>
        </w:rPr>
        <w:t xml:space="preserve"> – </w:t>
      </w:r>
      <w:r w:rsidR="00D76517" w:rsidRPr="00D76517">
        <w:rPr>
          <w:rFonts w:cstheme="minorHAnsi"/>
          <w:bCs/>
          <w:sz w:val="20"/>
          <w:szCs w:val="20"/>
        </w:rPr>
        <w:t>- po zmianie 19.09.2022 r.</w:t>
      </w:r>
      <w:r w:rsidR="002632E5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uwzględniający wnioskowaną zmianę.</w:t>
      </w:r>
    </w:p>
    <w:p w14:paraId="26CD9A9A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1E65FBF" w14:textId="77777777" w:rsidR="00570E12" w:rsidRPr="001922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Pytanie 11</w:t>
      </w:r>
    </w:p>
    <w:p w14:paraId="2690AF7C" w14:textId="6DF40032" w:rsidR="00000868" w:rsidRPr="00192212" w:rsidRDefault="00000868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Prosimy o usunięcie zapisu Rozdz. 4 pkt 3 – Załącznika nr 5 do SWZ.</w:t>
      </w:r>
    </w:p>
    <w:p w14:paraId="44B867E3" w14:textId="55A78F71" w:rsidR="00570E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Odpowiedź 11</w:t>
      </w:r>
    </w:p>
    <w:p w14:paraId="5DA7E15B" w14:textId="77777777" w:rsidR="00D63CB5" w:rsidRPr="00192212" w:rsidRDefault="00D63CB5" w:rsidP="00D63CB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 w:rsidRPr="00192212">
        <w:rPr>
          <w:rFonts w:cstheme="minorHAnsi"/>
          <w:sz w:val="20"/>
          <w:szCs w:val="20"/>
        </w:rPr>
        <w:t>Zamawiający</w:t>
      </w:r>
      <w:r>
        <w:rPr>
          <w:rFonts w:cstheme="minorHAnsi"/>
          <w:sz w:val="20"/>
          <w:szCs w:val="20"/>
        </w:rPr>
        <w:t xml:space="preserve"> nie wyraża zgody na powyższe.</w:t>
      </w:r>
    </w:p>
    <w:p w14:paraId="21D30BC4" w14:textId="77777777" w:rsidR="00570E12" w:rsidRPr="00192212" w:rsidRDefault="00570E12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614CE55" w14:textId="77777777" w:rsidR="00570E12" w:rsidRPr="00192212" w:rsidRDefault="00570E12" w:rsidP="00192212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>Pytanie 12</w:t>
      </w:r>
    </w:p>
    <w:p w14:paraId="7AA2099D" w14:textId="77777777" w:rsidR="006D28E4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bCs/>
          <w:sz w:val="20"/>
          <w:szCs w:val="20"/>
        </w:rPr>
        <w:t xml:space="preserve">Dotyczy Rozdz. 7  Załącznika nr 5 do SWZ - </w:t>
      </w:r>
      <w:r w:rsidRPr="00192212">
        <w:rPr>
          <w:rFonts w:cstheme="minorHAnsi"/>
          <w:sz w:val="20"/>
          <w:szCs w:val="20"/>
        </w:rPr>
        <w:t>Wykonawca zwraca się z prośbą o zmianę zapisów tak, aby zmiana ceny w przypadku zmiany stawki podatku VAT, zmiany stawki podatku akcyzowego, stawek opłat dystrybucyjnych obowiązywały od dnia wejścia w życie nowych przepisów i nie wymagały zgody Zamawiającego w formie aneksu. Przedmiotowe zmiany są wprowadzane na podstawie powszechnie obowiązujących przepisów prawa, do stosowania których jest zobowiązany Wykonawca jak również Zamawiający. Stosowanie stawek niezgodnych z obowiązującymi przepisami jest ich naruszeniem.</w:t>
      </w:r>
    </w:p>
    <w:p w14:paraId="692BAB13" w14:textId="77777777" w:rsidR="00825047" w:rsidRDefault="006D28E4" w:rsidP="00825047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12</w:t>
      </w:r>
    </w:p>
    <w:p w14:paraId="2DD64966" w14:textId="5587BDD8" w:rsidR="00825047" w:rsidRDefault="00825047" w:rsidP="0082504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</w:t>
      </w:r>
      <w:r>
        <w:rPr>
          <w:rFonts w:cstheme="minorHAnsi"/>
          <w:bCs/>
          <w:sz w:val="20"/>
          <w:szCs w:val="20"/>
        </w:rPr>
        <w:t>r</w:t>
      </w:r>
      <w:r w:rsidRPr="00192212">
        <w:rPr>
          <w:rFonts w:cstheme="minorHAnsi"/>
          <w:bCs/>
          <w:sz w:val="20"/>
          <w:szCs w:val="20"/>
        </w:rPr>
        <w:t xml:space="preserve">ozdz. 7  </w:t>
      </w:r>
      <w:r>
        <w:rPr>
          <w:rFonts w:cstheme="minorHAnsi"/>
          <w:bCs/>
          <w:sz w:val="20"/>
          <w:szCs w:val="20"/>
        </w:rPr>
        <w:t>pkt 4 z</w:t>
      </w:r>
      <w:r w:rsidRPr="00192212">
        <w:rPr>
          <w:rFonts w:cstheme="minorHAnsi"/>
          <w:bCs/>
          <w:sz w:val="20"/>
          <w:szCs w:val="20"/>
        </w:rPr>
        <w:t>ałącznika nr 5 do SWZ</w:t>
      </w:r>
      <w:r>
        <w:rPr>
          <w:rFonts w:cstheme="minorHAnsi"/>
          <w:bCs/>
          <w:sz w:val="20"/>
          <w:szCs w:val="20"/>
        </w:rPr>
        <w:t xml:space="preserve"> otrzymuje poniższe brzmienie:</w:t>
      </w:r>
    </w:p>
    <w:p w14:paraId="4A7AA9EE" w14:textId="4F555FA3" w:rsidR="00825047" w:rsidRPr="00825047" w:rsidRDefault="00825047" w:rsidP="00825047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 w:rsidRPr="00825047">
        <w:rPr>
          <w:rFonts w:cstheme="minorHAnsi"/>
          <w:i/>
          <w:iCs/>
          <w:color w:val="000000"/>
          <w:sz w:val="20"/>
          <w:szCs w:val="20"/>
        </w:rPr>
        <w:t>Wszelkie z</w:t>
      </w:r>
      <w:r w:rsidRPr="00825047">
        <w:rPr>
          <w:rFonts w:cstheme="minorHAnsi"/>
          <w:i/>
          <w:iCs/>
          <w:color w:val="000000"/>
          <w:spacing w:val="-8"/>
          <w:sz w:val="20"/>
          <w:szCs w:val="20"/>
        </w:rPr>
        <w:t>miany niniejszej Umowy wymagają formy pisemnej pod rygorem nieważności</w:t>
      </w:r>
      <w:r w:rsidRPr="00825047">
        <w:rPr>
          <w:rFonts w:cstheme="minorHAnsi"/>
          <w:i/>
          <w:iCs/>
          <w:color w:val="000000"/>
          <w:sz w:val="20"/>
          <w:szCs w:val="20"/>
        </w:rPr>
        <w:t xml:space="preserve">. </w:t>
      </w:r>
      <w:r w:rsidRPr="00825047">
        <w:rPr>
          <w:rFonts w:cstheme="minorHAnsi"/>
          <w:i/>
          <w:iCs/>
          <w:sz w:val="20"/>
          <w:szCs w:val="20"/>
        </w:rPr>
        <w:t>Jedynie zmiana ceny w przypadku zmiany stawki podatku VAT, zmiany stawki podatku akcyzowego, stawek opłat dystrybucyjnych</w:t>
      </w:r>
      <w:r>
        <w:rPr>
          <w:rFonts w:cstheme="minorHAnsi"/>
          <w:i/>
          <w:iCs/>
          <w:sz w:val="20"/>
          <w:szCs w:val="20"/>
        </w:rPr>
        <w:t>,</w:t>
      </w:r>
      <w:r w:rsidRPr="00825047">
        <w:rPr>
          <w:rFonts w:cstheme="minorHAnsi"/>
          <w:i/>
          <w:iCs/>
          <w:sz w:val="20"/>
          <w:szCs w:val="20"/>
        </w:rPr>
        <w:t xml:space="preserve"> będą obowiązywały od dnia wejścia w życie nowych przepisów i nie będą wymagały zgody Zamawiającego w formie aneksu. Przedmiotowe zmiany będą wprowadzane na podstawie powszechnie obowiązujących przepisów prawa, do stosowania których jest zobowiązany Wykonawca jak również Zamawiający. </w:t>
      </w:r>
    </w:p>
    <w:p w14:paraId="4DF1E7FD" w14:textId="63CA3ED4" w:rsidR="00825047" w:rsidRPr="00A53618" w:rsidRDefault="00825047" w:rsidP="0082504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stronie prowadzonego postępowania zamieszczony zostaje </w:t>
      </w:r>
      <w:r w:rsidRPr="00192212">
        <w:rPr>
          <w:rFonts w:cstheme="minorHAnsi"/>
          <w:bCs/>
          <w:sz w:val="20"/>
          <w:szCs w:val="20"/>
        </w:rPr>
        <w:t>Załącznik nr 5 do SWZ</w:t>
      </w:r>
      <w:r>
        <w:rPr>
          <w:rFonts w:cstheme="minorHAnsi"/>
          <w:bCs/>
          <w:sz w:val="20"/>
          <w:szCs w:val="20"/>
        </w:rPr>
        <w:t xml:space="preserve"> – </w:t>
      </w:r>
      <w:r w:rsidR="00797B6B" w:rsidRPr="00797B6B">
        <w:rPr>
          <w:rFonts w:cstheme="minorHAnsi"/>
          <w:bCs/>
          <w:sz w:val="20"/>
          <w:szCs w:val="20"/>
        </w:rPr>
        <w:t>- po zmianie 19.09.2022 r.</w:t>
      </w:r>
      <w:r w:rsidR="00797B6B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uwzględniający powyższą zmianę.</w:t>
      </w:r>
    </w:p>
    <w:p w14:paraId="17A8ED49" w14:textId="5ED5DDE9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904FCF0" w14:textId="77777777" w:rsidR="006D28E4" w:rsidRPr="00192212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lastRenderedPageBreak/>
        <w:t>Pytanie 13</w:t>
      </w:r>
    </w:p>
    <w:p w14:paraId="46A3B6B4" w14:textId="14AE95D1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Dotyczy: Załącznik nr 3 do SWZ – Formularz cenowy -Czy w przypadku dostrzeżenie błędu w formułach obliczeniowych, Wykonawca może sam dokonać poprawy formuł?</w:t>
      </w:r>
    </w:p>
    <w:p w14:paraId="08B6353E" w14:textId="47033E4E" w:rsidR="006D28E4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13</w:t>
      </w:r>
    </w:p>
    <w:p w14:paraId="70BE6657" w14:textId="3A4BA35B" w:rsidR="00EA7EFF" w:rsidRDefault="00EA7EFF" w:rsidP="00192212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nie wyraża zgody na powyższe. Formularz cenowy został przygotowany z należytą starannością. </w:t>
      </w:r>
    </w:p>
    <w:p w14:paraId="02C6C031" w14:textId="77777777" w:rsidR="00740A6D" w:rsidRPr="00EA7EFF" w:rsidRDefault="00740A6D" w:rsidP="00192212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14:paraId="5923A6C5" w14:textId="77777777" w:rsidR="006D28E4" w:rsidRPr="00192212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Pytanie 14 </w:t>
      </w:r>
    </w:p>
    <w:p w14:paraId="7D127545" w14:textId="36716527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Dotyczy: Załącznik nr 3 do SWZ – Formularz cenowy  - Wykonawca wnioskuje o zmianę w kolumnie 26 na 0%. Mając na uwadze postanowienia art. 146da ust. 1 pkt 5 ustawy z dnia 11 marca 2004 r. o podatku od towarów i usług (dalej jako ustawa o VAT) Zamawiający wskazuje, iż na dzień składania ofert stawka podatku VAT dla gazu ziemnego wynosi 0%.  </w:t>
      </w:r>
    </w:p>
    <w:p w14:paraId="12F5D31D" w14:textId="37424E1A" w:rsidR="006D28E4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14</w:t>
      </w:r>
    </w:p>
    <w:p w14:paraId="2C730AD5" w14:textId="77777777" w:rsidR="00EA7EFF" w:rsidRPr="00BB3549" w:rsidRDefault="00EA7EFF" w:rsidP="00EA7EFF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BB3549">
        <w:rPr>
          <w:rFonts w:cs="Calibri"/>
          <w:sz w:val="20"/>
          <w:szCs w:val="20"/>
          <w:shd w:val="clear" w:color="auto" w:fill="FFFFFF"/>
        </w:rPr>
        <w:t xml:space="preserve">Pełnomocnik Zamawiającego informuje, że Zamawiający do obliczenia ceny oferty winien przyjąć stawkę podatku VAT, która będzie </w:t>
      </w:r>
      <w:r w:rsidRPr="00BB3549">
        <w:rPr>
          <w:rFonts w:cstheme="minorHAnsi"/>
          <w:sz w:val="20"/>
          <w:szCs w:val="20"/>
          <w:shd w:val="clear" w:color="auto" w:fill="FFFFFF"/>
        </w:rPr>
        <w:t xml:space="preserve">obowiązywała w okresie dostawy, tj. 23 %. </w:t>
      </w:r>
    </w:p>
    <w:p w14:paraId="5473523D" w14:textId="1DC7BB05" w:rsidR="00EA7EFF" w:rsidRDefault="00EA7EFF" w:rsidP="00EA7EF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BB3549">
        <w:rPr>
          <w:rFonts w:asciiTheme="minorHAnsi" w:hAnsiTheme="minorHAnsi" w:cstheme="minorHAnsi"/>
          <w:shd w:val="clear" w:color="auto" w:fill="FFFFFF"/>
        </w:rPr>
        <w:t xml:space="preserve">Pełnomocnik Zamawiającego podkreśla, że w SWZ w dziale XIII pkt 7 błędnie wpisano treść: </w:t>
      </w:r>
      <w:r w:rsidRPr="00BB3549">
        <w:rPr>
          <w:rFonts w:asciiTheme="minorHAnsi" w:hAnsiTheme="minorHAnsi" w:cstheme="minorHAnsi"/>
          <w:i/>
          <w:iCs/>
        </w:rPr>
        <w:t>Wykonawca oblicza wartość brutto według stawki VAT obowiązującej w dniu składania oferty.</w:t>
      </w:r>
    </w:p>
    <w:p w14:paraId="125E7089" w14:textId="28083C90" w:rsidR="00740A6D" w:rsidRPr="00740A6D" w:rsidRDefault="00740A6D" w:rsidP="00EA7EF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 ten nie ma zastosowania. </w:t>
      </w:r>
    </w:p>
    <w:p w14:paraId="16F4C623" w14:textId="77777777" w:rsidR="006D28E4" w:rsidRPr="00192212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E69A638" w14:textId="77777777" w:rsidR="006D28E4" w:rsidRPr="00192212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15</w:t>
      </w:r>
    </w:p>
    <w:p w14:paraId="4829D38C" w14:textId="03E24447" w:rsidR="00000868" w:rsidRPr="00192212" w:rsidRDefault="00000868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Dotyczy: Załącznik nr 3 do SWZ – Formularz cenowy  - Wykonawca wnioskuje o poprawę opłat dystrybucyjnych stałych i opłat dystrybucyjnych zmiennych dla wszystkich pozycji, na dane zgodę z aktualizacją Taryfy OSD, która obowiązuje od 01.09.2022r. </w:t>
      </w:r>
    </w:p>
    <w:p w14:paraId="1A62141D" w14:textId="436109D4" w:rsidR="006D28E4" w:rsidRDefault="006D28E4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15</w:t>
      </w:r>
    </w:p>
    <w:p w14:paraId="2C15061B" w14:textId="1E95A6FE" w:rsidR="006D28E4" w:rsidRPr="00192212" w:rsidRDefault="0056632A" w:rsidP="00192212">
      <w:pPr>
        <w:spacing w:line="240" w:lineRule="auto"/>
        <w:jc w:val="both"/>
        <w:rPr>
          <w:rFonts w:cstheme="minorHAnsi"/>
          <w:sz w:val="20"/>
          <w:szCs w:val="20"/>
        </w:rPr>
      </w:pPr>
      <w:r w:rsidRPr="00BB3549">
        <w:rPr>
          <w:rFonts w:cs="Calibri"/>
          <w:sz w:val="20"/>
          <w:szCs w:val="20"/>
          <w:shd w:val="clear" w:color="auto" w:fill="FFFFFF"/>
        </w:rPr>
        <w:t>Pełnomocnik Zamawiającego informuje, że</w:t>
      </w:r>
      <w:r>
        <w:rPr>
          <w:rFonts w:cs="Calibri"/>
          <w:sz w:val="20"/>
          <w:szCs w:val="20"/>
          <w:shd w:val="clear" w:color="auto" w:fill="FFFFFF"/>
        </w:rPr>
        <w:t xml:space="preserve"> na stronie prowadzonego postępowania zostaje zamieszczony Załącznik nr 3 do SWZ – Formularz cenowy</w:t>
      </w:r>
      <w:r w:rsidR="00780349">
        <w:rPr>
          <w:rFonts w:cs="Calibri"/>
          <w:sz w:val="20"/>
          <w:szCs w:val="20"/>
          <w:shd w:val="clear" w:color="auto" w:fill="FFFFFF"/>
        </w:rPr>
        <w:t xml:space="preserve">  - </w:t>
      </w:r>
      <w:r>
        <w:rPr>
          <w:rFonts w:cs="Calibri"/>
          <w:sz w:val="20"/>
          <w:szCs w:val="20"/>
          <w:shd w:val="clear" w:color="auto" w:fill="FFFFFF"/>
        </w:rPr>
        <w:t xml:space="preserve">po zmianach </w:t>
      </w:r>
      <w:r w:rsidR="00780349">
        <w:rPr>
          <w:rFonts w:cs="Calibri"/>
          <w:sz w:val="20"/>
          <w:szCs w:val="20"/>
          <w:shd w:val="clear" w:color="auto" w:fill="FFFFFF"/>
        </w:rPr>
        <w:t>19.</w:t>
      </w:r>
      <w:r>
        <w:rPr>
          <w:rFonts w:cs="Calibri"/>
          <w:sz w:val="20"/>
          <w:szCs w:val="20"/>
          <w:shd w:val="clear" w:color="auto" w:fill="FFFFFF"/>
        </w:rPr>
        <w:t xml:space="preserve">09.2022 r. z uaktualnionymi </w:t>
      </w:r>
      <w:r w:rsidR="00166CA8">
        <w:rPr>
          <w:rFonts w:cs="Calibri"/>
          <w:sz w:val="20"/>
          <w:szCs w:val="20"/>
          <w:shd w:val="clear" w:color="auto" w:fill="FFFFFF"/>
        </w:rPr>
        <w:t xml:space="preserve">stawkami </w:t>
      </w:r>
      <w:r>
        <w:rPr>
          <w:rFonts w:cs="Calibri"/>
          <w:sz w:val="20"/>
          <w:szCs w:val="20"/>
          <w:shd w:val="clear" w:color="auto" w:fill="FFFFFF"/>
        </w:rPr>
        <w:t>opłat</w:t>
      </w:r>
      <w:r w:rsidR="00166CA8">
        <w:rPr>
          <w:rFonts w:cs="Calibri"/>
          <w:sz w:val="20"/>
          <w:szCs w:val="20"/>
          <w:shd w:val="clear" w:color="auto" w:fill="FFFFFF"/>
        </w:rPr>
        <w:t xml:space="preserve"> (</w:t>
      </w:r>
      <w:r w:rsidRPr="00192212">
        <w:rPr>
          <w:rFonts w:cstheme="minorHAnsi"/>
          <w:sz w:val="20"/>
          <w:szCs w:val="20"/>
        </w:rPr>
        <w:t>dystrybucyjn</w:t>
      </w:r>
      <w:r w:rsidR="00166CA8">
        <w:rPr>
          <w:rFonts w:cstheme="minorHAnsi"/>
          <w:sz w:val="20"/>
          <w:szCs w:val="20"/>
        </w:rPr>
        <w:t>e</w:t>
      </w:r>
      <w:r w:rsidRPr="00192212">
        <w:rPr>
          <w:rFonts w:cstheme="minorHAnsi"/>
          <w:sz w:val="20"/>
          <w:szCs w:val="20"/>
        </w:rPr>
        <w:t xml:space="preserve"> stał</w:t>
      </w:r>
      <w:r w:rsidR="00166CA8">
        <w:rPr>
          <w:rFonts w:cstheme="minorHAnsi"/>
          <w:sz w:val="20"/>
          <w:szCs w:val="20"/>
        </w:rPr>
        <w:t>e</w:t>
      </w:r>
      <w:r w:rsidRPr="00192212">
        <w:rPr>
          <w:rFonts w:cstheme="minorHAnsi"/>
          <w:sz w:val="20"/>
          <w:szCs w:val="20"/>
        </w:rPr>
        <w:t xml:space="preserve"> i dystrybucyjn</w:t>
      </w:r>
      <w:r w:rsidR="00166CA8">
        <w:rPr>
          <w:rFonts w:cstheme="minorHAnsi"/>
          <w:sz w:val="20"/>
          <w:szCs w:val="20"/>
        </w:rPr>
        <w:t>e</w:t>
      </w:r>
      <w:r w:rsidRPr="00192212">
        <w:rPr>
          <w:rFonts w:cstheme="minorHAnsi"/>
          <w:sz w:val="20"/>
          <w:szCs w:val="20"/>
        </w:rPr>
        <w:t xml:space="preserve"> zmienn</w:t>
      </w:r>
      <w:r w:rsidR="00166CA8">
        <w:rPr>
          <w:rFonts w:cstheme="minorHAnsi"/>
          <w:sz w:val="20"/>
          <w:szCs w:val="20"/>
        </w:rPr>
        <w:t>e)</w:t>
      </w:r>
      <w:r w:rsidRPr="00192212">
        <w:rPr>
          <w:rFonts w:cstheme="minorHAnsi"/>
          <w:sz w:val="20"/>
          <w:szCs w:val="20"/>
        </w:rPr>
        <w:t xml:space="preserve"> dla wszystkich pozycji</w:t>
      </w:r>
      <w:r>
        <w:rPr>
          <w:rFonts w:cstheme="minorHAnsi"/>
          <w:sz w:val="20"/>
          <w:szCs w:val="20"/>
        </w:rPr>
        <w:t>.</w:t>
      </w:r>
    </w:p>
    <w:p w14:paraId="145C33BE" w14:textId="77777777" w:rsidR="006D28E4" w:rsidRPr="00192212" w:rsidRDefault="006D28E4" w:rsidP="00192212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Pytanie 16</w:t>
      </w:r>
    </w:p>
    <w:p w14:paraId="4BCC8DA6" w14:textId="3039C2C9" w:rsidR="003A6086" w:rsidRPr="00192212" w:rsidRDefault="00000868" w:rsidP="00192212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Prosimy o podanie adresu skrzynki </w:t>
      </w:r>
      <w:proofErr w:type="spellStart"/>
      <w:r w:rsidRPr="00192212">
        <w:rPr>
          <w:rFonts w:cstheme="minorHAnsi"/>
          <w:sz w:val="20"/>
          <w:szCs w:val="20"/>
        </w:rPr>
        <w:t>ePUAP</w:t>
      </w:r>
      <w:proofErr w:type="spellEnd"/>
      <w:r w:rsidRPr="00192212">
        <w:rPr>
          <w:rFonts w:cstheme="minorHAnsi"/>
          <w:sz w:val="20"/>
          <w:szCs w:val="20"/>
        </w:rPr>
        <w:t xml:space="preserve"> na który ma zostać wysłana oferta.</w:t>
      </w:r>
    </w:p>
    <w:p w14:paraId="32F26CCA" w14:textId="56C429E0" w:rsidR="006D28E4" w:rsidRDefault="006D28E4" w:rsidP="00192212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>Odpowiedź 16</w:t>
      </w:r>
    </w:p>
    <w:p w14:paraId="3E874A12" w14:textId="11637873" w:rsidR="00E8427E" w:rsidRDefault="00E8427E" w:rsidP="00192212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Pełnomocnik Zamawiającego informuje, że w dziale I SWZ wskazany został adres skrzynki </w:t>
      </w:r>
      <w:proofErr w:type="spellStart"/>
      <w:r w:rsidRPr="00192212">
        <w:rPr>
          <w:rFonts w:cstheme="minorHAnsi"/>
          <w:sz w:val="20"/>
          <w:szCs w:val="20"/>
        </w:rPr>
        <w:t>ePUAP</w:t>
      </w:r>
      <w:proofErr w:type="spellEnd"/>
      <w:r>
        <w:rPr>
          <w:rFonts w:cstheme="minorHAnsi"/>
          <w:sz w:val="20"/>
          <w:szCs w:val="20"/>
        </w:rPr>
        <w:t xml:space="preserve"> i jest on następujący:</w:t>
      </w:r>
    </w:p>
    <w:p w14:paraId="53184D5A" w14:textId="77777777" w:rsidR="00E8427E" w:rsidRPr="007C27D3" w:rsidRDefault="00E8427E" w:rsidP="00E8427E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7C27D3">
        <w:rPr>
          <w:rFonts w:ascii="Calibri" w:hAnsi="Calibri" w:cs="Calibri"/>
          <w:b/>
          <w:sz w:val="20"/>
          <w:szCs w:val="20"/>
        </w:rPr>
        <w:t xml:space="preserve">adres Elektronicznej Skrzynki Podawczej </w:t>
      </w:r>
      <w:r w:rsidRPr="007C27D3">
        <w:rPr>
          <w:rFonts w:ascii="Calibri" w:hAnsi="Calibri" w:cs="Calibri"/>
          <w:b/>
          <w:bCs/>
          <w:sz w:val="20"/>
          <w:szCs w:val="20"/>
        </w:rPr>
        <w:t>_</w:t>
      </w:r>
      <w:proofErr w:type="spellStart"/>
      <w:r w:rsidRPr="007C27D3">
        <w:rPr>
          <w:rFonts w:ascii="Calibri" w:hAnsi="Calibri" w:cs="Calibri"/>
          <w:b/>
          <w:bCs/>
          <w:sz w:val="20"/>
          <w:szCs w:val="20"/>
        </w:rPr>
        <w:t>ePUAP</w:t>
      </w:r>
      <w:proofErr w:type="spellEnd"/>
      <w:r w:rsidRPr="007C27D3">
        <w:rPr>
          <w:rFonts w:ascii="Calibri" w:hAnsi="Calibri" w:cs="Calibri"/>
          <w:b/>
          <w:bCs/>
          <w:sz w:val="20"/>
          <w:szCs w:val="20"/>
        </w:rPr>
        <w:t xml:space="preserve"> /6k96uug7j6/Skrytka ESP</w:t>
      </w:r>
    </w:p>
    <w:p w14:paraId="4DAC9043" w14:textId="77777777" w:rsidR="00E8427E" w:rsidRPr="00192212" w:rsidRDefault="00E8427E" w:rsidP="00192212">
      <w:pPr>
        <w:tabs>
          <w:tab w:val="left" w:pos="0"/>
        </w:tabs>
        <w:spacing w:line="240" w:lineRule="auto"/>
        <w:jc w:val="both"/>
        <w:rPr>
          <w:rFonts w:cstheme="minorHAnsi"/>
          <w:sz w:val="20"/>
          <w:szCs w:val="20"/>
        </w:rPr>
      </w:pPr>
    </w:p>
    <w:p w14:paraId="22F0C51D" w14:textId="09C6AF4C" w:rsidR="00D608DA" w:rsidRPr="00192212" w:rsidRDefault="00D608DA" w:rsidP="00192212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192212" w:rsidRDefault="00D608DA" w:rsidP="00192212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/-/ </w:t>
      </w:r>
      <w:r w:rsidR="00684B43" w:rsidRPr="00192212">
        <w:rPr>
          <w:rFonts w:cstheme="minorHAnsi"/>
          <w:sz w:val="20"/>
          <w:szCs w:val="20"/>
        </w:rPr>
        <w:t>Justyna Szepietowska</w:t>
      </w:r>
      <w:r w:rsidRPr="00192212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192212" w:rsidRDefault="00D608DA" w:rsidP="00192212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192212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192212" w:rsidRDefault="00D608DA" w:rsidP="00192212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192212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EF65" w14:textId="77777777" w:rsidR="00891875" w:rsidRDefault="00891875" w:rsidP="00250A52">
      <w:pPr>
        <w:spacing w:after="0" w:line="240" w:lineRule="auto"/>
      </w:pPr>
      <w:r>
        <w:separator/>
      </w:r>
    </w:p>
  </w:endnote>
  <w:endnote w:type="continuationSeparator" w:id="0">
    <w:p w14:paraId="1BD7938C" w14:textId="77777777" w:rsidR="00891875" w:rsidRDefault="00891875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56A" w14:textId="77777777" w:rsidR="00891875" w:rsidRDefault="00891875" w:rsidP="00250A52">
      <w:pPr>
        <w:spacing w:after="0" w:line="240" w:lineRule="auto"/>
      </w:pPr>
      <w:r>
        <w:separator/>
      </w:r>
    </w:p>
  </w:footnote>
  <w:footnote w:type="continuationSeparator" w:id="0">
    <w:p w14:paraId="3624D3CC" w14:textId="77777777" w:rsidR="00891875" w:rsidRDefault="00891875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1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13"/>
  </w:num>
  <w:num w:numId="5" w16cid:durableId="1260018789">
    <w:abstractNumId w:val="15"/>
  </w:num>
  <w:num w:numId="6" w16cid:durableId="1572153345">
    <w:abstractNumId w:val="4"/>
  </w:num>
  <w:num w:numId="7" w16cid:durableId="161356310">
    <w:abstractNumId w:val="5"/>
  </w:num>
  <w:num w:numId="8" w16cid:durableId="1362514366">
    <w:abstractNumId w:val="7"/>
  </w:num>
  <w:num w:numId="9" w16cid:durableId="1820463514">
    <w:abstractNumId w:val="17"/>
  </w:num>
  <w:num w:numId="10" w16cid:durableId="228227418">
    <w:abstractNumId w:val="16"/>
  </w:num>
  <w:num w:numId="11" w16cid:durableId="333843403">
    <w:abstractNumId w:val="20"/>
  </w:num>
  <w:num w:numId="12" w16cid:durableId="1953121517">
    <w:abstractNumId w:val="18"/>
  </w:num>
  <w:num w:numId="13" w16cid:durableId="1419642445">
    <w:abstractNumId w:val="1"/>
  </w:num>
  <w:num w:numId="14" w16cid:durableId="991640520">
    <w:abstractNumId w:val="8"/>
  </w:num>
  <w:num w:numId="15" w16cid:durableId="1288438150">
    <w:abstractNumId w:val="12"/>
  </w:num>
  <w:num w:numId="16" w16cid:durableId="455567778">
    <w:abstractNumId w:val="6"/>
  </w:num>
  <w:num w:numId="17" w16cid:durableId="1557544685">
    <w:abstractNumId w:val="14"/>
  </w:num>
  <w:num w:numId="18" w16cid:durableId="1083719030">
    <w:abstractNumId w:val="10"/>
  </w:num>
  <w:num w:numId="19" w16cid:durableId="107313718">
    <w:abstractNumId w:val="19"/>
  </w:num>
  <w:num w:numId="20" w16cid:durableId="1140028225">
    <w:abstractNumId w:val="3"/>
  </w:num>
  <w:num w:numId="21" w16cid:durableId="1973168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485E"/>
    <w:rsid w:val="00041244"/>
    <w:rsid w:val="0004730F"/>
    <w:rsid w:val="0006587A"/>
    <w:rsid w:val="00073B8F"/>
    <w:rsid w:val="000922BD"/>
    <w:rsid w:val="000A52CF"/>
    <w:rsid w:val="000B4146"/>
    <w:rsid w:val="000C2C7B"/>
    <w:rsid w:val="000C4C3F"/>
    <w:rsid w:val="000D32CA"/>
    <w:rsid w:val="001034CB"/>
    <w:rsid w:val="00135A18"/>
    <w:rsid w:val="0016657E"/>
    <w:rsid w:val="00166CA8"/>
    <w:rsid w:val="00170917"/>
    <w:rsid w:val="00174E38"/>
    <w:rsid w:val="00192212"/>
    <w:rsid w:val="001C578B"/>
    <w:rsid w:val="001D23F6"/>
    <w:rsid w:val="001D5F05"/>
    <w:rsid w:val="001E2070"/>
    <w:rsid w:val="001E6164"/>
    <w:rsid w:val="001F62F9"/>
    <w:rsid w:val="00247A06"/>
    <w:rsid w:val="00250A52"/>
    <w:rsid w:val="00263084"/>
    <w:rsid w:val="002632E5"/>
    <w:rsid w:val="00266F26"/>
    <w:rsid w:val="00272F6A"/>
    <w:rsid w:val="002835D9"/>
    <w:rsid w:val="002918B4"/>
    <w:rsid w:val="002A7E0C"/>
    <w:rsid w:val="002C2A27"/>
    <w:rsid w:val="002C3428"/>
    <w:rsid w:val="002D23A3"/>
    <w:rsid w:val="002E0A57"/>
    <w:rsid w:val="002E3BF4"/>
    <w:rsid w:val="002F1E70"/>
    <w:rsid w:val="002F201D"/>
    <w:rsid w:val="0031108B"/>
    <w:rsid w:val="003276F8"/>
    <w:rsid w:val="0033619C"/>
    <w:rsid w:val="0034180B"/>
    <w:rsid w:val="00367257"/>
    <w:rsid w:val="00392504"/>
    <w:rsid w:val="00392ACD"/>
    <w:rsid w:val="00393445"/>
    <w:rsid w:val="003A4743"/>
    <w:rsid w:val="003A6086"/>
    <w:rsid w:val="003D18D9"/>
    <w:rsid w:val="003E32D7"/>
    <w:rsid w:val="00421899"/>
    <w:rsid w:val="004234CD"/>
    <w:rsid w:val="004553D1"/>
    <w:rsid w:val="004A5C2A"/>
    <w:rsid w:val="004C1622"/>
    <w:rsid w:val="004E30F2"/>
    <w:rsid w:val="00505C3B"/>
    <w:rsid w:val="005102A5"/>
    <w:rsid w:val="005110A5"/>
    <w:rsid w:val="00515220"/>
    <w:rsid w:val="00524273"/>
    <w:rsid w:val="00532706"/>
    <w:rsid w:val="005618FD"/>
    <w:rsid w:val="0056632A"/>
    <w:rsid w:val="0056666F"/>
    <w:rsid w:val="00570E12"/>
    <w:rsid w:val="00580628"/>
    <w:rsid w:val="00582456"/>
    <w:rsid w:val="005B3D0E"/>
    <w:rsid w:val="005E31C8"/>
    <w:rsid w:val="005E4185"/>
    <w:rsid w:val="005E5656"/>
    <w:rsid w:val="00607044"/>
    <w:rsid w:val="006253AD"/>
    <w:rsid w:val="00653A0C"/>
    <w:rsid w:val="0066349E"/>
    <w:rsid w:val="00684B43"/>
    <w:rsid w:val="006A6C87"/>
    <w:rsid w:val="006B7C97"/>
    <w:rsid w:val="006C3E73"/>
    <w:rsid w:val="006C5862"/>
    <w:rsid w:val="006D0BFD"/>
    <w:rsid w:val="006D28E4"/>
    <w:rsid w:val="006E1649"/>
    <w:rsid w:val="006E538C"/>
    <w:rsid w:val="006F3195"/>
    <w:rsid w:val="007231BD"/>
    <w:rsid w:val="00740A6D"/>
    <w:rsid w:val="00746B8B"/>
    <w:rsid w:val="00747475"/>
    <w:rsid w:val="00754B37"/>
    <w:rsid w:val="0075768A"/>
    <w:rsid w:val="00770C30"/>
    <w:rsid w:val="00780349"/>
    <w:rsid w:val="007814B6"/>
    <w:rsid w:val="007904B6"/>
    <w:rsid w:val="007954C9"/>
    <w:rsid w:val="00797B6B"/>
    <w:rsid w:val="007C33FF"/>
    <w:rsid w:val="007C52A9"/>
    <w:rsid w:val="007D1B3D"/>
    <w:rsid w:val="007D1B6B"/>
    <w:rsid w:val="00817BD2"/>
    <w:rsid w:val="00823054"/>
    <w:rsid w:val="00825047"/>
    <w:rsid w:val="008523C6"/>
    <w:rsid w:val="00862E68"/>
    <w:rsid w:val="00876AA1"/>
    <w:rsid w:val="00880B98"/>
    <w:rsid w:val="00887577"/>
    <w:rsid w:val="00891875"/>
    <w:rsid w:val="008A23B8"/>
    <w:rsid w:val="008E72CD"/>
    <w:rsid w:val="009005D7"/>
    <w:rsid w:val="00913929"/>
    <w:rsid w:val="00932708"/>
    <w:rsid w:val="0094523D"/>
    <w:rsid w:val="00972FD7"/>
    <w:rsid w:val="009948D8"/>
    <w:rsid w:val="00995A2E"/>
    <w:rsid w:val="009C0BDA"/>
    <w:rsid w:val="009C3F36"/>
    <w:rsid w:val="009D023D"/>
    <w:rsid w:val="009D15EC"/>
    <w:rsid w:val="009D15F5"/>
    <w:rsid w:val="009E21B1"/>
    <w:rsid w:val="009E4C46"/>
    <w:rsid w:val="009F3895"/>
    <w:rsid w:val="00A31F06"/>
    <w:rsid w:val="00A552D7"/>
    <w:rsid w:val="00A56289"/>
    <w:rsid w:val="00A8421C"/>
    <w:rsid w:val="00AA5095"/>
    <w:rsid w:val="00AA695C"/>
    <w:rsid w:val="00AA6CBF"/>
    <w:rsid w:val="00AC189C"/>
    <w:rsid w:val="00AC2933"/>
    <w:rsid w:val="00AD0880"/>
    <w:rsid w:val="00AD54EF"/>
    <w:rsid w:val="00AD67CB"/>
    <w:rsid w:val="00AF352F"/>
    <w:rsid w:val="00B0437D"/>
    <w:rsid w:val="00B25BF0"/>
    <w:rsid w:val="00B40196"/>
    <w:rsid w:val="00B44AEB"/>
    <w:rsid w:val="00B507BF"/>
    <w:rsid w:val="00B578A0"/>
    <w:rsid w:val="00B62908"/>
    <w:rsid w:val="00B65C01"/>
    <w:rsid w:val="00B75B14"/>
    <w:rsid w:val="00B8627C"/>
    <w:rsid w:val="00B96956"/>
    <w:rsid w:val="00BB3549"/>
    <w:rsid w:val="00BD197B"/>
    <w:rsid w:val="00C02BB5"/>
    <w:rsid w:val="00C25295"/>
    <w:rsid w:val="00C3184C"/>
    <w:rsid w:val="00C34777"/>
    <w:rsid w:val="00C65C59"/>
    <w:rsid w:val="00C74989"/>
    <w:rsid w:val="00C85F87"/>
    <w:rsid w:val="00C97049"/>
    <w:rsid w:val="00CA73AB"/>
    <w:rsid w:val="00CB5176"/>
    <w:rsid w:val="00CB7C88"/>
    <w:rsid w:val="00CC0B65"/>
    <w:rsid w:val="00CE044E"/>
    <w:rsid w:val="00CF2DE8"/>
    <w:rsid w:val="00D02F33"/>
    <w:rsid w:val="00D14BFE"/>
    <w:rsid w:val="00D1675A"/>
    <w:rsid w:val="00D36104"/>
    <w:rsid w:val="00D52F86"/>
    <w:rsid w:val="00D608DA"/>
    <w:rsid w:val="00D63CB5"/>
    <w:rsid w:val="00D6431A"/>
    <w:rsid w:val="00D76517"/>
    <w:rsid w:val="00D80A06"/>
    <w:rsid w:val="00D939F6"/>
    <w:rsid w:val="00D96415"/>
    <w:rsid w:val="00DA3E44"/>
    <w:rsid w:val="00DC69E2"/>
    <w:rsid w:val="00E13FC5"/>
    <w:rsid w:val="00E14217"/>
    <w:rsid w:val="00E56363"/>
    <w:rsid w:val="00E81498"/>
    <w:rsid w:val="00E8427E"/>
    <w:rsid w:val="00EA7EFF"/>
    <w:rsid w:val="00EE02D6"/>
    <w:rsid w:val="00EE0BB5"/>
    <w:rsid w:val="00F102BD"/>
    <w:rsid w:val="00F11140"/>
    <w:rsid w:val="00F63FBB"/>
    <w:rsid w:val="00FB3C5C"/>
    <w:rsid w:val="00FC3AB5"/>
    <w:rsid w:val="00FC655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pinczow.realn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2021-10-19T09:47:00Z</dcterms:created>
  <dcterms:modified xsi:type="dcterms:W3CDTF">2022-09-19T10:07:00Z</dcterms:modified>
</cp:coreProperties>
</file>